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1A32" w:rsidRPr="00B36854" w:rsidRDefault="00281A32" w:rsidP="00B36854">
      <w:pPr>
        <w:pStyle w:val="AutoCorrect"/>
        <w:spacing w:line="276" w:lineRule="auto"/>
        <w:jc w:val="center"/>
        <w:rPr>
          <w:rFonts w:ascii="Arial" w:hAnsi="Arial" w:cs="Arial"/>
          <w:b/>
          <w:color w:val="0000FF"/>
          <w:sz w:val="22"/>
          <w:szCs w:val="22"/>
        </w:rPr>
      </w:pPr>
      <w:r w:rsidRPr="00B36854">
        <w:rPr>
          <w:rFonts w:ascii="Arial" w:hAnsi="Arial" w:cs="Arial"/>
          <w:b/>
          <w:color w:val="0000FF"/>
          <w:sz w:val="22"/>
          <w:szCs w:val="22"/>
        </w:rPr>
        <w:t>TENDER REF: 630002</w:t>
      </w:r>
      <w:r w:rsidR="0004106E">
        <w:rPr>
          <w:rFonts w:ascii="Arial" w:hAnsi="Arial" w:cs="Arial"/>
          <w:b/>
          <w:color w:val="0000FF"/>
          <w:sz w:val="22"/>
          <w:szCs w:val="22"/>
        </w:rPr>
        <w:t>9365</w:t>
      </w:r>
    </w:p>
    <w:p w:rsidR="00281A32" w:rsidRPr="00B36854" w:rsidRDefault="00281A32" w:rsidP="00B36854">
      <w:pPr>
        <w:pStyle w:val="AutoCorrect"/>
        <w:spacing w:line="276" w:lineRule="auto"/>
        <w:jc w:val="center"/>
        <w:rPr>
          <w:rFonts w:ascii="Arial" w:hAnsi="Arial" w:cs="Arial"/>
          <w:b/>
          <w:color w:val="0000FF"/>
          <w:sz w:val="22"/>
          <w:szCs w:val="22"/>
        </w:rPr>
      </w:pPr>
    </w:p>
    <w:p w:rsidR="00281A32" w:rsidRPr="00B36854" w:rsidRDefault="00281A32" w:rsidP="00B36854">
      <w:pPr>
        <w:pStyle w:val="AutoCorrect"/>
        <w:spacing w:line="276" w:lineRule="auto"/>
        <w:jc w:val="center"/>
        <w:rPr>
          <w:rFonts w:ascii="Arial" w:hAnsi="Arial" w:cs="Arial"/>
          <w:b/>
          <w:color w:val="0000FF"/>
          <w:sz w:val="22"/>
          <w:szCs w:val="22"/>
        </w:rPr>
      </w:pPr>
      <w:r w:rsidRPr="00B36854">
        <w:rPr>
          <w:rFonts w:ascii="Arial" w:hAnsi="Arial" w:cs="Arial"/>
          <w:b/>
          <w:color w:val="0000FF"/>
          <w:sz w:val="22"/>
          <w:szCs w:val="22"/>
        </w:rPr>
        <w:t>PART A – TECHNICAL SPECIFICATIONS &amp; CONDITIONS</w:t>
      </w:r>
    </w:p>
    <w:p w:rsidR="00281A32" w:rsidRPr="00B36854" w:rsidRDefault="00281A32" w:rsidP="00B36854">
      <w:pPr>
        <w:pStyle w:val="ListParagraph"/>
        <w:spacing w:line="276" w:lineRule="auto"/>
        <w:ind w:left="450"/>
        <w:jc w:val="both"/>
        <w:rPr>
          <w:rFonts w:ascii="Arial" w:hAnsi="Arial" w:cs="Arial"/>
        </w:rPr>
      </w:pPr>
    </w:p>
    <w:p w:rsidR="00281A32" w:rsidRPr="00B36854" w:rsidRDefault="00281A32" w:rsidP="00B36854">
      <w:pPr>
        <w:pStyle w:val="ListParagraph"/>
        <w:spacing w:line="276" w:lineRule="auto"/>
        <w:ind w:left="2268" w:hanging="1842"/>
        <w:jc w:val="both"/>
        <w:rPr>
          <w:rFonts w:ascii="Arial" w:hAnsi="Arial" w:cs="Arial"/>
          <w:b/>
          <w:u w:val="single"/>
        </w:rPr>
      </w:pPr>
    </w:p>
    <w:p w:rsidR="0004106E" w:rsidRPr="00B36854" w:rsidRDefault="0004106E" w:rsidP="0004106E">
      <w:pPr>
        <w:pStyle w:val="ListParagraph"/>
        <w:spacing w:line="276" w:lineRule="auto"/>
        <w:ind w:left="0"/>
        <w:jc w:val="both"/>
        <w:rPr>
          <w:rFonts w:ascii="Arial" w:hAnsi="Arial" w:cs="Arial"/>
        </w:rPr>
      </w:pPr>
      <w:r w:rsidRPr="003C12B5">
        <w:rPr>
          <w:rFonts w:ascii="Tahoma" w:hAnsi="Tahoma" w:cs="Tahoma"/>
          <w:b/>
          <w:sz w:val="20"/>
          <w:szCs w:val="20"/>
          <w:u w:val="single"/>
        </w:rPr>
        <w:t>DESCRIPTION</w:t>
      </w:r>
      <w:r>
        <w:rPr>
          <w:rFonts w:ascii="Tahoma" w:hAnsi="Tahoma" w:cs="Tahoma"/>
          <w:b/>
          <w:sz w:val="20"/>
          <w:szCs w:val="20"/>
        </w:rPr>
        <w:t xml:space="preserve">:    </w:t>
      </w:r>
      <w:r w:rsidRPr="0004106E">
        <w:rPr>
          <w:rFonts w:ascii="Arial" w:hAnsi="Arial" w:cs="Arial"/>
          <w:sz w:val="24"/>
          <w:szCs w:val="24"/>
        </w:rPr>
        <w:t xml:space="preserve">Supply, Erection, Integration, Installation, </w:t>
      </w:r>
      <w:proofErr w:type="gramStart"/>
      <w:r w:rsidRPr="0004106E">
        <w:rPr>
          <w:rFonts w:ascii="Arial" w:hAnsi="Arial" w:cs="Arial"/>
          <w:sz w:val="24"/>
          <w:szCs w:val="24"/>
        </w:rPr>
        <w:t>Testing  &amp;</w:t>
      </w:r>
      <w:proofErr w:type="gramEnd"/>
      <w:r w:rsidRPr="0004106E">
        <w:rPr>
          <w:rFonts w:ascii="Arial" w:hAnsi="Arial" w:cs="Arial"/>
          <w:sz w:val="24"/>
          <w:szCs w:val="24"/>
        </w:rPr>
        <w:t xml:space="preserve">  Proving  of  CLOSED CIRCUIT TELEVISION Camera System (Phase-II)    AND   also  ensuring the full functioning of existing  CCTV  System at BEML LTD, Bangalore complex</w:t>
      </w:r>
    </w:p>
    <w:p w:rsidR="0004106E" w:rsidRPr="00062ECC" w:rsidRDefault="0004106E" w:rsidP="0004106E">
      <w:pPr>
        <w:pStyle w:val="ListParagraph"/>
        <w:spacing w:line="360" w:lineRule="auto"/>
        <w:ind w:left="450"/>
        <w:jc w:val="both"/>
        <w:rPr>
          <w:rFonts w:ascii="Tahoma" w:hAnsi="Tahoma" w:cs="Tahoma"/>
          <w:sz w:val="12"/>
          <w:szCs w:val="20"/>
        </w:rPr>
      </w:pPr>
    </w:p>
    <w:p w:rsidR="0004106E" w:rsidRPr="0004106E" w:rsidRDefault="0004106E" w:rsidP="0004106E">
      <w:pPr>
        <w:pStyle w:val="ListParagraph"/>
        <w:spacing w:line="276" w:lineRule="auto"/>
        <w:ind w:left="450"/>
        <w:jc w:val="both"/>
        <w:rPr>
          <w:rFonts w:ascii="Arial" w:hAnsi="Arial" w:cs="Arial"/>
          <w:sz w:val="24"/>
          <w:szCs w:val="24"/>
        </w:rPr>
      </w:pPr>
      <w:r w:rsidRPr="0004106E">
        <w:rPr>
          <w:rFonts w:ascii="Arial" w:hAnsi="Arial" w:cs="Arial"/>
          <w:b/>
          <w:sz w:val="24"/>
          <w:szCs w:val="24"/>
          <w:u w:val="single"/>
        </w:rPr>
        <w:t xml:space="preserve">ELIGIBILITY </w:t>
      </w:r>
      <w:proofErr w:type="gramStart"/>
      <w:r w:rsidRPr="0004106E">
        <w:rPr>
          <w:rFonts w:ascii="Arial" w:hAnsi="Arial" w:cs="Arial"/>
          <w:b/>
          <w:sz w:val="24"/>
          <w:szCs w:val="24"/>
          <w:u w:val="single"/>
        </w:rPr>
        <w:t>CRITERIA</w:t>
      </w:r>
      <w:r w:rsidRPr="0004106E">
        <w:rPr>
          <w:rFonts w:ascii="Arial" w:hAnsi="Arial" w:cs="Arial"/>
          <w:b/>
          <w:sz w:val="24"/>
          <w:szCs w:val="24"/>
        </w:rPr>
        <w:t xml:space="preserve"> :</w:t>
      </w:r>
      <w:proofErr w:type="gramEnd"/>
      <w:r w:rsidRPr="0004106E">
        <w:rPr>
          <w:rFonts w:ascii="Arial" w:hAnsi="Arial" w:cs="Arial"/>
          <w:b/>
          <w:sz w:val="24"/>
          <w:szCs w:val="24"/>
        </w:rPr>
        <w:t xml:space="preserve">  </w:t>
      </w:r>
      <w:r w:rsidRPr="0004106E">
        <w:rPr>
          <w:rFonts w:ascii="Arial" w:hAnsi="Arial" w:cs="Arial"/>
          <w:sz w:val="24"/>
          <w:szCs w:val="24"/>
        </w:rPr>
        <w:t>The Bidders should submit the following documents along with the Technical bid.</w:t>
      </w:r>
    </w:p>
    <w:p w:rsidR="0004106E" w:rsidRPr="0004106E" w:rsidRDefault="0004106E" w:rsidP="0004106E">
      <w:pPr>
        <w:pStyle w:val="ListParagraph"/>
        <w:numPr>
          <w:ilvl w:val="0"/>
          <w:numId w:val="1"/>
        </w:numPr>
        <w:spacing w:line="276" w:lineRule="auto"/>
        <w:ind w:left="709" w:hanging="169"/>
        <w:jc w:val="both"/>
        <w:rPr>
          <w:rFonts w:ascii="Arial" w:hAnsi="Arial" w:cs="Arial"/>
          <w:sz w:val="24"/>
          <w:szCs w:val="24"/>
        </w:rPr>
      </w:pPr>
      <w:r w:rsidRPr="0004106E">
        <w:rPr>
          <w:rFonts w:ascii="Arial" w:hAnsi="Arial" w:cs="Arial"/>
          <w:sz w:val="24"/>
          <w:szCs w:val="24"/>
        </w:rPr>
        <w:t>The firms should submit all the relevant supporting documents like Purchase Order copies and Performance Reports from end users for having supplied, commissioned and proven similar system.</w:t>
      </w:r>
    </w:p>
    <w:p w:rsidR="0004106E" w:rsidRPr="0004106E" w:rsidRDefault="0004106E" w:rsidP="0004106E">
      <w:pPr>
        <w:pStyle w:val="ListParagraph"/>
        <w:numPr>
          <w:ilvl w:val="0"/>
          <w:numId w:val="1"/>
        </w:numPr>
        <w:spacing w:line="276" w:lineRule="auto"/>
        <w:ind w:left="709" w:hanging="169"/>
        <w:jc w:val="both"/>
        <w:rPr>
          <w:rFonts w:ascii="Arial" w:hAnsi="Arial" w:cs="Arial"/>
          <w:sz w:val="24"/>
          <w:szCs w:val="24"/>
        </w:rPr>
      </w:pPr>
      <w:r w:rsidRPr="0004106E">
        <w:rPr>
          <w:rFonts w:ascii="Arial" w:hAnsi="Arial" w:cs="Arial"/>
          <w:sz w:val="24"/>
          <w:szCs w:val="24"/>
        </w:rPr>
        <w:t xml:space="preserve">Only OEM and their Authorized Dealers are eligible to quote. The authorized Dealers should submit duly valid authorization letter. </w:t>
      </w:r>
    </w:p>
    <w:p w:rsidR="0004106E" w:rsidRPr="0004106E" w:rsidRDefault="0004106E" w:rsidP="0004106E">
      <w:pPr>
        <w:pStyle w:val="ListParagraph"/>
        <w:numPr>
          <w:ilvl w:val="0"/>
          <w:numId w:val="1"/>
        </w:numPr>
        <w:spacing w:line="276" w:lineRule="auto"/>
        <w:ind w:left="709" w:hanging="169"/>
        <w:jc w:val="both"/>
        <w:rPr>
          <w:rFonts w:ascii="Arial" w:hAnsi="Arial" w:cs="Arial"/>
          <w:sz w:val="24"/>
          <w:szCs w:val="24"/>
        </w:rPr>
      </w:pPr>
      <w:r w:rsidRPr="0004106E">
        <w:rPr>
          <w:rFonts w:ascii="Arial" w:hAnsi="Arial" w:cs="Arial"/>
          <w:sz w:val="24"/>
          <w:szCs w:val="24"/>
        </w:rPr>
        <w:t xml:space="preserve">Audited Financial report of the firm for the last 3-Financial years should be provided.  </w:t>
      </w:r>
    </w:p>
    <w:p w:rsidR="0004106E" w:rsidRPr="0004106E" w:rsidRDefault="0004106E" w:rsidP="0004106E">
      <w:pPr>
        <w:pStyle w:val="ListParagraph"/>
        <w:spacing w:line="360" w:lineRule="auto"/>
        <w:ind w:left="900"/>
        <w:jc w:val="both"/>
        <w:rPr>
          <w:rFonts w:ascii="Arial" w:hAnsi="Arial" w:cs="Arial"/>
          <w:sz w:val="24"/>
          <w:szCs w:val="24"/>
        </w:rPr>
      </w:pPr>
    </w:p>
    <w:p w:rsidR="0004106E" w:rsidRPr="0004106E" w:rsidRDefault="0004106E" w:rsidP="0004106E">
      <w:pPr>
        <w:pStyle w:val="ListParagraph"/>
        <w:spacing w:line="240" w:lineRule="auto"/>
        <w:ind w:left="450"/>
        <w:jc w:val="both"/>
        <w:rPr>
          <w:rFonts w:ascii="Arial" w:hAnsi="Arial" w:cs="Arial"/>
          <w:sz w:val="24"/>
          <w:szCs w:val="24"/>
        </w:rPr>
      </w:pPr>
      <w:r w:rsidRPr="0004106E">
        <w:rPr>
          <w:rFonts w:ascii="Arial" w:hAnsi="Arial" w:cs="Arial"/>
          <w:b/>
          <w:sz w:val="24"/>
          <w:szCs w:val="24"/>
          <w:u w:val="single"/>
        </w:rPr>
        <w:t xml:space="preserve">DETAILS OF EXISTING CCTV SYSTEM AT </w:t>
      </w:r>
      <w:proofErr w:type="gramStart"/>
      <w:r w:rsidRPr="0004106E">
        <w:rPr>
          <w:rFonts w:ascii="Arial" w:hAnsi="Arial" w:cs="Arial"/>
          <w:b/>
          <w:sz w:val="24"/>
          <w:szCs w:val="24"/>
          <w:u w:val="single"/>
        </w:rPr>
        <w:t>BEML</w:t>
      </w:r>
      <w:r w:rsidRPr="0004106E">
        <w:rPr>
          <w:rFonts w:ascii="Arial" w:hAnsi="Arial" w:cs="Arial"/>
          <w:b/>
          <w:sz w:val="24"/>
          <w:szCs w:val="24"/>
        </w:rPr>
        <w:t xml:space="preserve">  :</w:t>
      </w:r>
      <w:proofErr w:type="gramEnd"/>
      <w:r w:rsidRPr="0004106E">
        <w:rPr>
          <w:rFonts w:ascii="Arial" w:hAnsi="Arial" w:cs="Arial"/>
          <w:b/>
          <w:sz w:val="24"/>
          <w:szCs w:val="24"/>
        </w:rPr>
        <w:t xml:space="preserve"> </w:t>
      </w:r>
      <w:r w:rsidRPr="0004106E">
        <w:rPr>
          <w:rFonts w:ascii="Arial" w:hAnsi="Arial" w:cs="Arial"/>
          <w:sz w:val="24"/>
          <w:szCs w:val="24"/>
        </w:rPr>
        <w:t xml:space="preserve">Presently, BEML Bangalore Complex is having All-in-One CCTV Server of “Hikvision Blazer Pro” Model No-128/16H which is already integrated with 85 no’s of cameras. </w:t>
      </w:r>
    </w:p>
    <w:p w:rsidR="0004106E" w:rsidRPr="0004106E" w:rsidRDefault="0004106E" w:rsidP="0004106E">
      <w:pPr>
        <w:pStyle w:val="ListParagraph"/>
        <w:spacing w:line="240" w:lineRule="auto"/>
        <w:ind w:left="450"/>
        <w:jc w:val="both"/>
        <w:rPr>
          <w:rFonts w:ascii="Arial" w:hAnsi="Arial" w:cs="Arial"/>
          <w:sz w:val="24"/>
          <w:szCs w:val="24"/>
        </w:rPr>
      </w:pPr>
    </w:p>
    <w:p w:rsidR="0004106E" w:rsidRPr="0004106E" w:rsidRDefault="0004106E" w:rsidP="0004106E">
      <w:pPr>
        <w:pStyle w:val="ListParagraph"/>
        <w:spacing w:line="360" w:lineRule="auto"/>
        <w:ind w:left="450"/>
        <w:jc w:val="both"/>
        <w:rPr>
          <w:rFonts w:ascii="Arial" w:hAnsi="Arial" w:cs="Arial"/>
          <w:b/>
          <w:sz w:val="24"/>
          <w:szCs w:val="24"/>
        </w:rPr>
      </w:pPr>
      <w:r w:rsidRPr="0004106E">
        <w:rPr>
          <w:rFonts w:ascii="Arial" w:hAnsi="Arial" w:cs="Arial"/>
          <w:b/>
          <w:sz w:val="24"/>
          <w:szCs w:val="24"/>
          <w:u w:val="single"/>
        </w:rPr>
        <w:t xml:space="preserve">SCOPE OF </w:t>
      </w:r>
      <w:proofErr w:type="gramStart"/>
      <w:r w:rsidRPr="0004106E">
        <w:rPr>
          <w:rFonts w:ascii="Arial" w:hAnsi="Arial" w:cs="Arial"/>
          <w:b/>
          <w:sz w:val="24"/>
          <w:szCs w:val="24"/>
          <w:u w:val="single"/>
        </w:rPr>
        <w:t>WORK</w:t>
      </w:r>
      <w:r w:rsidRPr="0004106E">
        <w:rPr>
          <w:rFonts w:ascii="Arial" w:hAnsi="Arial" w:cs="Arial"/>
          <w:b/>
          <w:sz w:val="24"/>
          <w:szCs w:val="24"/>
        </w:rPr>
        <w:t xml:space="preserve"> :</w:t>
      </w:r>
      <w:proofErr w:type="gramEnd"/>
    </w:p>
    <w:p w:rsidR="0004106E" w:rsidRPr="0004106E" w:rsidRDefault="0004106E" w:rsidP="0004106E">
      <w:pPr>
        <w:pStyle w:val="ListParagraph"/>
        <w:numPr>
          <w:ilvl w:val="0"/>
          <w:numId w:val="2"/>
        </w:numPr>
        <w:spacing w:after="0" w:line="276" w:lineRule="auto"/>
        <w:ind w:left="709" w:hanging="169"/>
        <w:jc w:val="both"/>
        <w:rPr>
          <w:rFonts w:ascii="Arial" w:hAnsi="Arial" w:cs="Arial"/>
          <w:sz w:val="24"/>
          <w:szCs w:val="24"/>
        </w:rPr>
      </w:pPr>
      <w:r w:rsidRPr="0004106E">
        <w:rPr>
          <w:rFonts w:ascii="Arial" w:hAnsi="Arial" w:cs="Arial"/>
          <w:sz w:val="24"/>
          <w:szCs w:val="24"/>
        </w:rPr>
        <w:t xml:space="preserve">Includes supply, integration and installation of 38-Nos of New Cameras, Installation of 5-Nos of New Cameras already available with BEML, removing 6-Nos of Existing Cameras from their present locations and Re-fixing the same to new locations as per Camera Location table I, II &amp; III and also ensuring full functioning of the existing CCTV System. </w:t>
      </w:r>
    </w:p>
    <w:p w:rsidR="0004106E" w:rsidRPr="0004106E" w:rsidRDefault="0004106E" w:rsidP="0004106E">
      <w:pPr>
        <w:pStyle w:val="ListParagraph"/>
        <w:numPr>
          <w:ilvl w:val="0"/>
          <w:numId w:val="2"/>
        </w:numPr>
        <w:spacing w:after="0" w:line="276" w:lineRule="auto"/>
        <w:ind w:left="709" w:hanging="169"/>
        <w:jc w:val="both"/>
        <w:rPr>
          <w:rFonts w:ascii="Arial" w:hAnsi="Arial" w:cs="Arial"/>
          <w:sz w:val="24"/>
          <w:szCs w:val="24"/>
        </w:rPr>
      </w:pPr>
      <w:r w:rsidRPr="0004106E">
        <w:rPr>
          <w:rFonts w:ascii="Arial" w:hAnsi="Arial" w:cs="Arial"/>
          <w:sz w:val="24"/>
          <w:szCs w:val="24"/>
        </w:rPr>
        <w:t>Supply and installation of network accessories including Civil Works, Commissioning of all the cameras by integrating with the existing CCTV Server available at Factory Main Gate security office, Testing, Proving and Handing over of the entire CCTV System including the above cameras on Turn-Key basis.</w:t>
      </w:r>
    </w:p>
    <w:p w:rsidR="0004106E" w:rsidRPr="0004106E" w:rsidRDefault="0004106E" w:rsidP="0004106E">
      <w:pPr>
        <w:pStyle w:val="ListParagraph"/>
        <w:numPr>
          <w:ilvl w:val="0"/>
          <w:numId w:val="2"/>
        </w:numPr>
        <w:spacing w:after="0" w:line="276" w:lineRule="auto"/>
        <w:ind w:left="900"/>
        <w:rPr>
          <w:rFonts w:ascii="Arial" w:hAnsi="Arial" w:cs="Arial"/>
          <w:sz w:val="24"/>
          <w:szCs w:val="24"/>
        </w:rPr>
      </w:pPr>
      <w:r w:rsidRPr="0004106E">
        <w:rPr>
          <w:rFonts w:ascii="Arial" w:hAnsi="Arial" w:cs="Arial"/>
          <w:sz w:val="24"/>
          <w:szCs w:val="24"/>
        </w:rPr>
        <w:t xml:space="preserve">All cameras and accessories supplied &amp; installed should be fully compatible with the existing CCTV System &amp;  </w:t>
      </w:r>
    </w:p>
    <w:p w:rsidR="0004106E" w:rsidRPr="0004106E" w:rsidRDefault="0004106E" w:rsidP="0004106E">
      <w:pPr>
        <w:pStyle w:val="ListParagraph"/>
        <w:spacing w:after="0" w:line="276" w:lineRule="auto"/>
        <w:ind w:left="709"/>
        <w:rPr>
          <w:rFonts w:ascii="Arial" w:hAnsi="Arial" w:cs="Arial"/>
          <w:sz w:val="24"/>
          <w:szCs w:val="24"/>
        </w:rPr>
      </w:pPr>
      <w:r w:rsidRPr="0004106E">
        <w:rPr>
          <w:rFonts w:ascii="Arial" w:hAnsi="Arial" w:cs="Arial"/>
          <w:sz w:val="24"/>
          <w:szCs w:val="24"/>
        </w:rPr>
        <w:t>software (“Hikvision Blazer Pro” Model No-128/16H).</w:t>
      </w:r>
    </w:p>
    <w:p w:rsidR="0004106E" w:rsidRPr="0004106E" w:rsidRDefault="0004106E" w:rsidP="0004106E">
      <w:pPr>
        <w:pStyle w:val="PlainText"/>
        <w:numPr>
          <w:ilvl w:val="0"/>
          <w:numId w:val="2"/>
        </w:numPr>
        <w:spacing w:line="276" w:lineRule="auto"/>
        <w:ind w:left="709" w:hanging="142"/>
        <w:jc w:val="both"/>
        <w:rPr>
          <w:rFonts w:ascii="Arial" w:eastAsia="Calibri" w:hAnsi="Arial" w:cs="Arial"/>
          <w:sz w:val="24"/>
          <w:szCs w:val="24"/>
        </w:rPr>
      </w:pPr>
      <w:r w:rsidRPr="0004106E">
        <w:rPr>
          <w:rFonts w:ascii="Arial" w:eastAsia="Calibri" w:hAnsi="Arial" w:cs="Arial"/>
          <w:sz w:val="24"/>
          <w:szCs w:val="24"/>
        </w:rPr>
        <w:t>Firms to attend the pre-bid meeting at BEML Ltd., Bangalore Complex to study the existing CCTV System and the location of Cameras, etc., and requirement in detail before participating in the tender.</w:t>
      </w:r>
    </w:p>
    <w:p w:rsidR="0004106E" w:rsidRPr="0004106E" w:rsidRDefault="0004106E" w:rsidP="0004106E">
      <w:pPr>
        <w:pStyle w:val="PlainText"/>
        <w:numPr>
          <w:ilvl w:val="0"/>
          <w:numId w:val="2"/>
        </w:numPr>
        <w:spacing w:line="276" w:lineRule="auto"/>
        <w:ind w:left="709" w:hanging="142"/>
        <w:jc w:val="both"/>
        <w:rPr>
          <w:rFonts w:ascii="Arial" w:eastAsia="Calibri" w:hAnsi="Arial" w:cs="Arial"/>
          <w:sz w:val="24"/>
          <w:szCs w:val="24"/>
        </w:rPr>
      </w:pPr>
      <w:r w:rsidRPr="0004106E">
        <w:rPr>
          <w:rFonts w:ascii="Arial" w:eastAsia="Calibri" w:hAnsi="Arial" w:cs="Arial"/>
          <w:sz w:val="24"/>
          <w:szCs w:val="24"/>
        </w:rPr>
        <w:t>Firms should use Pipes and Conduits to lay the cables.</w:t>
      </w:r>
    </w:p>
    <w:p w:rsidR="0004106E" w:rsidRPr="0004106E" w:rsidRDefault="0004106E" w:rsidP="0004106E">
      <w:pPr>
        <w:pStyle w:val="PlainText"/>
        <w:numPr>
          <w:ilvl w:val="0"/>
          <w:numId w:val="2"/>
        </w:numPr>
        <w:spacing w:line="276" w:lineRule="auto"/>
        <w:ind w:left="709" w:hanging="142"/>
        <w:jc w:val="both"/>
        <w:rPr>
          <w:rFonts w:ascii="Arial" w:eastAsia="Calibri" w:hAnsi="Arial" w:cs="Arial"/>
          <w:sz w:val="24"/>
          <w:szCs w:val="24"/>
        </w:rPr>
      </w:pPr>
      <w:r w:rsidRPr="0004106E">
        <w:rPr>
          <w:rFonts w:ascii="Arial" w:eastAsia="Calibri" w:hAnsi="Arial" w:cs="Arial"/>
          <w:sz w:val="24"/>
          <w:szCs w:val="24"/>
        </w:rPr>
        <w:lastRenderedPageBreak/>
        <w:t>The firms should provide cable duct to lay cable in order to facilitate future repairs / maintenance works etc., while laying the cable duct work the firm should take care not to disturb the existing water, sanitary line, storm water drain, electrical and telephone cables etc. (the firms may contact our Civil Construction and Electrical Maintenance Department In-charge during their visit before quoting).</w:t>
      </w:r>
    </w:p>
    <w:p w:rsidR="0004106E" w:rsidRPr="0004106E" w:rsidRDefault="0004106E" w:rsidP="0004106E">
      <w:pPr>
        <w:pStyle w:val="PlainText"/>
        <w:numPr>
          <w:ilvl w:val="0"/>
          <w:numId w:val="2"/>
        </w:numPr>
        <w:spacing w:line="276" w:lineRule="auto"/>
        <w:ind w:left="709" w:hanging="142"/>
        <w:jc w:val="both"/>
        <w:rPr>
          <w:rFonts w:ascii="Arial" w:eastAsia="Calibri" w:hAnsi="Arial" w:cs="Arial"/>
          <w:sz w:val="24"/>
          <w:szCs w:val="24"/>
        </w:rPr>
      </w:pPr>
      <w:r w:rsidRPr="0004106E">
        <w:rPr>
          <w:rFonts w:ascii="Arial" w:eastAsia="Calibri" w:hAnsi="Arial" w:cs="Arial"/>
          <w:sz w:val="24"/>
          <w:szCs w:val="24"/>
        </w:rPr>
        <w:t>The firms should arrange to remove debris / muck as and when the work is progressing.</w:t>
      </w:r>
    </w:p>
    <w:p w:rsidR="0004106E" w:rsidRPr="0004106E" w:rsidRDefault="0004106E" w:rsidP="0004106E">
      <w:pPr>
        <w:pStyle w:val="PlainText"/>
        <w:numPr>
          <w:ilvl w:val="0"/>
          <w:numId w:val="2"/>
        </w:numPr>
        <w:spacing w:line="276" w:lineRule="auto"/>
        <w:ind w:left="709" w:hanging="142"/>
        <w:jc w:val="both"/>
        <w:rPr>
          <w:rFonts w:ascii="Arial" w:eastAsia="Calibri" w:hAnsi="Arial" w:cs="Arial"/>
          <w:sz w:val="24"/>
          <w:szCs w:val="24"/>
        </w:rPr>
      </w:pPr>
      <w:r w:rsidRPr="0004106E">
        <w:rPr>
          <w:rFonts w:ascii="Arial" w:eastAsia="Calibri" w:hAnsi="Arial" w:cs="Arial"/>
          <w:sz w:val="24"/>
          <w:szCs w:val="24"/>
        </w:rPr>
        <w:t>As per ISO 14001 and 18001, the equipment and its connected accessories should be eco-friendly and the equipment’s are well tested before installation.</w:t>
      </w:r>
    </w:p>
    <w:p w:rsidR="0004106E" w:rsidRPr="0004106E" w:rsidRDefault="0004106E" w:rsidP="0004106E">
      <w:pPr>
        <w:pStyle w:val="PlainText"/>
        <w:numPr>
          <w:ilvl w:val="0"/>
          <w:numId w:val="2"/>
        </w:numPr>
        <w:spacing w:line="276" w:lineRule="auto"/>
        <w:ind w:left="709" w:hanging="142"/>
        <w:jc w:val="both"/>
        <w:rPr>
          <w:rFonts w:ascii="Arial" w:eastAsia="Calibri" w:hAnsi="Arial" w:cs="Arial"/>
          <w:sz w:val="24"/>
          <w:szCs w:val="24"/>
        </w:rPr>
      </w:pPr>
      <w:r w:rsidRPr="0004106E">
        <w:rPr>
          <w:rFonts w:ascii="Arial" w:eastAsia="Calibri" w:hAnsi="Arial" w:cs="Arial"/>
          <w:sz w:val="24"/>
          <w:szCs w:val="24"/>
        </w:rPr>
        <w:t xml:space="preserve">The firms should ensure necessary safety precautions for their workmen while carrying out the work at heights or near power lines. </w:t>
      </w:r>
    </w:p>
    <w:p w:rsidR="0004106E" w:rsidRPr="0004106E" w:rsidRDefault="0004106E" w:rsidP="0004106E">
      <w:pPr>
        <w:pStyle w:val="PlainText"/>
        <w:numPr>
          <w:ilvl w:val="0"/>
          <w:numId w:val="2"/>
        </w:numPr>
        <w:spacing w:line="276" w:lineRule="auto"/>
        <w:ind w:left="709" w:hanging="142"/>
        <w:jc w:val="both"/>
        <w:rPr>
          <w:rFonts w:ascii="Arial" w:eastAsia="Calibri" w:hAnsi="Arial" w:cs="Arial"/>
          <w:sz w:val="24"/>
          <w:szCs w:val="24"/>
        </w:rPr>
      </w:pPr>
      <w:r w:rsidRPr="0004106E">
        <w:rPr>
          <w:rFonts w:ascii="Arial" w:eastAsia="Calibri" w:hAnsi="Arial" w:cs="Arial"/>
          <w:sz w:val="24"/>
          <w:szCs w:val="24"/>
        </w:rPr>
        <w:t>Firms has to supply and lay power cables for cameras in required places.</w:t>
      </w:r>
    </w:p>
    <w:p w:rsidR="0004106E" w:rsidRPr="0004106E" w:rsidRDefault="0004106E" w:rsidP="0004106E">
      <w:pPr>
        <w:pStyle w:val="PlainText"/>
        <w:numPr>
          <w:ilvl w:val="0"/>
          <w:numId w:val="2"/>
        </w:numPr>
        <w:spacing w:line="276" w:lineRule="auto"/>
        <w:ind w:left="709" w:hanging="142"/>
        <w:jc w:val="both"/>
        <w:rPr>
          <w:rFonts w:ascii="Arial" w:eastAsia="Calibri" w:hAnsi="Arial" w:cs="Arial"/>
          <w:sz w:val="24"/>
          <w:szCs w:val="24"/>
        </w:rPr>
      </w:pPr>
      <w:r w:rsidRPr="0004106E">
        <w:rPr>
          <w:rFonts w:ascii="Arial" w:eastAsia="Calibri" w:hAnsi="Arial" w:cs="Arial"/>
          <w:sz w:val="24"/>
          <w:szCs w:val="24"/>
        </w:rPr>
        <w:t xml:space="preserve">CIVIL WORKS: Firms should also quote for the civil works pertaining to the laying of cables, trench cutting on soil and back filling &amp; welding brackets for Camera fixation, if any. </w:t>
      </w:r>
    </w:p>
    <w:p w:rsidR="0004106E" w:rsidRPr="0004106E" w:rsidRDefault="0004106E" w:rsidP="0004106E">
      <w:pPr>
        <w:pStyle w:val="PlainText"/>
        <w:numPr>
          <w:ilvl w:val="0"/>
          <w:numId w:val="2"/>
        </w:numPr>
        <w:spacing w:line="276" w:lineRule="auto"/>
        <w:ind w:left="709" w:hanging="142"/>
        <w:jc w:val="both"/>
        <w:rPr>
          <w:rFonts w:ascii="Arial" w:eastAsia="Calibri" w:hAnsi="Arial" w:cs="Arial"/>
          <w:sz w:val="24"/>
          <w:szCs w:val="24"/>
        </w:rPr>
      </w:pPr>
      <w:r w:rsidRPr="0004106E">
        <w:rPr>
          <w:rFonts w:ascii="Arial" w:eastAsia="Calibri" w:hAnsi="Arial" w:cs="Arial"/>
          <w:sz w:val="24"/>
          <w:szCs w:val="24"/>
        </w:rPr>
        <w:t xml:space="preserve">The firm / vendor has to ensure the functioning of the entire CCTV System (including existing 85 + 5 Nos of cameras and 38 Nos of newly installed cameras) for 12 months.  After 12-months the firm / vendor has to be ready for </w:t>
      </w:r>
      <w:proofErr w:type="gramStart"/>
      <w:r w:rsidRPr="0004106E">
        <w:rPr>
          <w:rFonts w:ascii="Arial" w:eastAsia="Calibri" w:hAnsi="Arial" w:cs="Arial"/>
          <w:sz w:val="24"/>
          <w:szCs w:val="24"/>
        </w:rPr>
        <w:t>AMC  of</w:t>
      </w:r>
      <w:proofErr w:type="gramEnd"/>
      <w:r w:rsidRPr="0004106E">
        <w:rPr>
          <w:rFonts w:ascii="Arial" w:eastAsia="Calibri" w:hAnsi="Arial" w:cs="Arial"/>
          <w:sz w:val="24"/>
          <w:szCs w:val="24"/>
        </w:rPr>
        <w:t xml:space="preserve"> the entire CCTV System  at BEML Ltd., Bangalore Complex at the discretion of BEML. </w:t>
      </w:r>
    </w:p>
    <w:p w:rsidR="0004106E" w:rsidRPr="0004106E" w:rsidRDefault="0004106E" w:rsidP="0004106E">
      <w:pPr>
        <w:pStyle w:val="PlainText"/>
        <w:numPr>
          <w:ilvl w:val="0"/>
          <w:numId w:val="2"/>
        </w:numPr>
        <w:spacing w:line="276" w:lineRule="auto"/>
        <w:ind w:left="709" w:hanging="142"/>
        <w:jc w:val="both"/>
        <w:rPr>
          <w:rFonts w:ascii="Arial" w:eastAsia="Calibri" w:hAnsi="Arial" w:cs="Arial"/>
          <w:sz w:val="24"/>
          <w:szCs w:val="24"/>
        </w:rPr>
      </w:pPr>
      <w:r w:rsidRPr="0004106E">
        <w:rPr>
          <w:rFonts w:ascii="Arial" w:eastAsia="Calibri" w:hAnsi="Arial" w:cs="Arial"/>
          <w:sz w:val="24"/>
          <w:szCs w:val="24"/>
        </w:rPr>
        <w:t>Only the materials / spares cost towards repairing / functioning of existing 85 + 5 Nos of cameras will be borne by BEML for the period of 12 months.</w:t>
      </w:r>
    </w:p>
    <w:p w:rsidR="0004106E" w:rsidRDefault="0004106E" w:rsidP="0004106E">
      <w:pPr>
        <w:pStyle w:val="ListParagraph"/>
        <w:ind w:left="450"/>
        <w:jc w:val="both"/>
        <w:rPr>
          <w:rFonts w:ascii="Tahoma" w:hAnsi="Tahoma" w:cs="Tahoma"/>
          <w:sz w:val="14"/>
          <w:szCs w:val="20"/>
        </w:rPr>
      </w:pPr>
    </w:p>
    <w:p w:rsidR="0004106E" w:rsidRPr="00D17134" w:rsidRDefault="0004106E" w:rsidP="0004106E">
      <w:pPr>
        <w:pStyle w:val="ListParagraph"/>
        <w:spacing w:after="0"/>
        <w:ind w:left="450"/>
        <w:jc w:val="both"/>
        <w:rPr>
          <w:rFonts w:ascii="Tahoma" w:hAnsi="Tahoma" w:cs="Tahoma"/>
          <w:b/>
          <w:sz w:val="12"/>
          <w:szCs w:val="20"/>
          <w:u w:val="single"/>
        </w:rPr>
      </w:pPr>
    </w:p>
    <w:p w:rsidR="0004106E" w:rsidRDefault="0004106E" w:rsidP="0004106E">
      <w:pPr>
        <w:pStyle w:val="ListParagraph"/>
        <w:spacing w:after="0"/>
        <w:ind w:left="450"/>
        <w:jc w:val="both"/>
        <w:rPr>
          <w:rFonts w:ascii="Tahoma" w:hAnsi="Tahoma" w:cs="Tahoma"/>
          <w:b/>
          <w:sz w:val="20"/>
          <w:szCs w:val="20"/>
        </w:rPr>
      </w:pPr>
      <w:r>
        <w:rPr>
          <w:rFonts w:ascii="Tahoma" w:hAnsi="Tahoma" w:cs="Tahoma"/>
          <w:b/>
          <w:sz w:val="20"/>
          <w:szCs w:val="20"/>
          <w:u w:val="single"/>
        </w:rPr>
        <w:t xml:space="preserve">SPECIFICATIONS: </w:t>
      </w:r>
      <w:r w:rsidRPr="003C12B5">
        <w:rPr>
          <w:rFonts w:ascii="Tahoma" w:hAnsi="Tahoma" w:cs="Tahoma"/>
          <w:b/>
          <w:sz w:val="20"/>
          <w:szCs w:val="20"/>
          <w:u w:val="single"/>
        </w:rPr>
        <w:t>DETAILS OF CAMERAS REQUIRED</w:t>
      </w:r>
      <w:r w:rsidRPr="003C12B5">
        <w:rPr>
          <w:rFonts w:ascii="Tahoma" w:hAnsi="Tahoma" w:cs="Tahoma"/>
          <w:b/>
          <w:sz w:val="20"/>
          <w:szCs w:val="20"/>
        </w:rPr>
        <w:t>:</w:t>
      </w:r>
      <w:r>
        <w:rPr>
          <w:rFonts w:ascii="Tahoma" w:hAnsi="Tahoma" w:cs="Tahoma"/>
          <w:b/>
          <w:sz w:val="20"/>
          <w:szCs w:val="20"/>
        </w:rPr>
        <w:t xml:space="preserve"> Mandatory</w:t>
      </w:r>
    </w:p>
    <w:p w:rsidR="0004106E" w:rsidRPr="00453531" w:rsidRDefault="0004106E" w:rsidP="0004106E">
      <w:pPr>
        <w:pStyle w:val="ListParagraph"/>
        <w:spacing w:after="0"/>
        <w:ind w:left="450"/>
        <w:jc w:val="both"/>
        <w:rPr>
          <w:rFonts w:ascii="Tahoma" w:hAnsi="Tahoma" w:cs="Tahoma"/>
          <w:b/>
          <w:sz w:val="10"/>
          <w:szCs w:val="20"/>
        </w:rPr>
      </w:pPr>
    </w:p>
    <w:tbl>
      <w:tblPr>
        <w:tblW w:w="542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997"/>
        <w:gridCol w:w="6619"/>
        <w:gridCol w:w="974"/>
      </w:tblGrid>
      <w:tr w:rsidR="0004106E" w:rsidRPr="00F22A92" w:rsidTr="0004106E">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04106E" w:rsidRPr="00F22A92" w:rsidRDefault="0004106E" w:rsidP="00D37B72">
            <w:pPr>
              <w:pStyle w:val="NoSpacing"/>
              <w:spacing w:line="240" w:lineRule="auto"/>
              <w:ind w:right="-97"/>
              <w:jc w:val="center"/>
              <w:rPr>
                <w:rFonts w:ascii="Tahoma" w:hAnsi="Tahoma" w:cs="Tahoma"/>
                <w:sz w:val="20"/>
                <w:szCs w:val="20"/>
              </w:rPr>
            </w:pPr>
            <w:r w:rsidRPr="00F22A92">
              <w:rPr>
                <w:rFonts w:ascii="Tahoma" w:hAnsi="Tahoma" w:cs="Tahoma"/>
                <w:b/>
                <w:bCs/>
                <w:sz w:val="20"/>
                <w:szCs w:val="20"/>
              </w:rPr>
              <w:t>Sl. No.</w:t>
            </w:r>
          </w:p>
        </w:tc>
        <w:tc>
          <w:tcPr>
            <w:tcW w:w="984" w:type="pct"/>
            <w:tcBorders>
              <w:top w:val="single" w:sz="4" w:space="0" w:color="auto"/>
              <w:left w:val="nil"/>
              <w:bottom w:val="single" w:sz="4" w:space="0" w:color="auto"/>
              <w:right w:val="single" w:sz="4" w:space="0" w:color="auto"/>
            </w:tcBorders>
            <w:shd w:val="clear" w:color="auto" w:fill="auto"/>
            <w:vAlign w:val="center"/>
          </w:tcPr>
          <w:p w:rsidR="0004106E" w:rsidRPr="00F22A92" w:rsidRDefault="0004106E" w:rsidP="00D37B72">
            <w:pPr>
              <w:pStyle w:val="NoSpacing"/>
              <w:spacing w:line="240" w:lineRule="auto"/>
              <w:ind w:right="-97"/>
              <w:jc w:val="center"/>
              <w:rPr>
                <w:rFonts w:ascii="Tahoma" w:hAnsi="Tahoma" w:cs="Tahoma"/>
                <w:sz w:val="20"/>
                <w:szCs w:val="20"/>
              </w:rPr>
            </w:pPr>
            <w:r w:rsidRPr="00F22A92">
              <w:rPr>
                <w:rFonts w:ascii="Tahoma" w:hAnsi="Tahoma" w:cs="Tahoma"/>
                <w:b/>
                <w:bCs/>
                <w:sz w:val="20"/>
                <w:szCs w:val="20"/>
              </w:rPr>
              <w:t>Camera Description</w:t>
            </w:r>
          </w:p>
        </w:tc>
        <w:tc>
          <w:tcPr>
            <w:tcW w:w="3262" w:type="pct"/>
            <w:tcBorders>
              <w:top w:val="single" w:sz="4" w:space="0" w:color="auto"/>
              <w:left w:val="nil"/>
              <w:bottom w:val="single" w:sz="4" w:space="0" w:color="auto"/>
              <w:right w:val="single" w:sz="4" w:space="0" w:color="auto"/>
            </w:tcBorders>
            <w:shd w:val="clear" w:color="auto" w:fill="auto"/>
            <w:vAlign w:val="center"/>
          </w:tcPr>
          <w:p w:rsidR="0004106E" w:rsidRPr="00F22A92" w:rsidRDefault="0004106E" w:rsidP="00D37B72">
            <w:pPr>
              <w:pStyle w:val="NoSpacing"/>
              <w:spacing w:line="240" w:lineRule="auto"/>
              <w:ind w:right="-97"/>
              <w:jc w:val="center"/>
              <w:rPr>
                <w:rFonts w:ascii="Tahoma" w:hAnsi="Tahoma" w:cs="Tahoma"/>
                <w:sz w:val="20"/>
                <w:szCs w:val="20"/>
              </w:rPr>
            </w:pPr>
            <w:r w:rsidRPr="00F22A92">
              <w:rPr>
                <w:rFonts w:ascii="Tahoma" w:hAnsi="Tahoma" w:cs="Tahoma"/>
                <w:b/>
                <w:sz w:val="20"/>
                <w:szCs w:val="20"/>
              </w:rPr>
              <w:t>Specifications</w:t>
            </w:r>
          </w:p>
        </w:tc>
        <w:tc>
          <w:tcPr>
            <w:tcW w:w="480" w:type="pct"/>
            <w:tcBorders>
              <w:top w:val="single" w:sz="4" w:space="0" w:color="auto"/>
              <w:left w:val="nil"/>
              <w:bottom w:val="single" w:sz="4" w:space="0" w:color="auto"/>
              <w:right w:val="single" w:sz="4" w:space="0" w:color="auto"/>
            </w:tcBorders>
            <w:vAlign w:val="center"/>
          </w:tcPr>
          <w:p w:rsidR="0004106E" w:rsidRPr="00F22A92" w:rsidRDefault="0004106E" w:rsidP="00D37B72">
            <w:pPr>
              <w:pStyle w:val="NoSpacing"/>
              <w:spacing w:line="240" w:lineRule="auto"/>
              <w:ind w:right="-97"/>
              <w:jc w:val="center"/>
              <w:rPr>
                <w:rFonts w:ascii="Tahoma" w:hAnsi="Tahoma" w:cs="Tahoma"/>
                <w:sz w:val="20"/>
                <w:szCs w:val="20"/>
              </w:rPr>
            </w:pPr>
            <w:r w:rsidRPr="00F22A92">
              <w:rPr>
                <w:rFonts w:ascii="Tahoma" w:hAnsi="Tahoma" w:cs="Tahoma"/>
                <w:b/>
                <w:bCs/>
                <w:sz w:val="20"/>
                <w:szCs w:val="20"/>
              </w:rPr>
              <w:t>Qty.</w:t>
            </w:r>
          </w:p>
        </w:tc>
      </w:tr>
      <w:tr w:rsidR="0004106E" w:rsidRPr="00F22A92" w:rsidTr="0004106E">
        <w:trPr>
          <w:trHeight w:val="508"/>
        </w:trPr>
        <w:tc>
          <w:tcPr>
            <w:tcW w:w="274" w:type="pct"/>
            <w:tcBorders>
              <w:top w:val="nil"/>
              <w:left w:val="single" w:sz="4" w:space="0" w:color="auto"/>
              <w:bottom w:val="single" w:sz="4" w:space="0" w:color="auto"/>
              <w:right w:val="single" w:sz="4" w:space="0" w:color="auto"/>
            </w:tcBorders>
            <w:shd w:val="clear" w:color="auto" w:fill="auto"/>
            <w:vAlign w:val="center"/>
          </w:tcPr>
          <w:p w:rsidR="0004106E" w:rsidRPr="00F22A92" w:rsidRDefault="0004106E" w:rsidP="00D37B72">
            <w:pPr>
              <w:pStyle w:val="NoSpacing"/>
              <w:spacing w:line="240" w:lineRule="auto"/>
              <w:ind w:right="-97"/>
              <w:jc w:val="center"/>
              <w:rPr>
                <w:rFonts w:ascii="Tahoma" w:hAnsi="Tahoma" w:cs="Tahoma"/>
                <w:sz w:val="20"/>
                <w:szCs w:val="20"/>
              </w:rPr>
            </w:pPr>
            <w:r w:rsidRPr="00F22A92">
              <w:rPr>
                <w:rFonts w:ascii="Tahoma" w:hAnsi="Tahoma" w:cs="Tahoma"/>
                <w:sz w:val="20"/>
                <w:szCs w:val="20"/>
              </w:rPr>
              <w:t>1</w:t>
            </w:r>
          </w:p>
        </w:tc>
        <w:tc>
          <w:tcPr>
            <w:tcW w:w="984" w:type="pct"/>
            <w:tcBorders>
              <w:top w:val="nil"/>
              <w:left w:val="nil"/>
              <w:bottom w:val="single" w:sz="4" w:space="0" w:color="auto"/>
              <w:right w:val="single" w:sz="4" w:space="0" w:color="auto"/>
            </w:tcBorders>
            <w:shd w:val="clear" w:color="auto" w:fill="auto"/>
            <w:vAlign w:val="center"/>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Outdoor Bullet Camera</w:t>
            </w:r>
          </w:p>
        </w:tc>
        <w:tc>
          <w:tcPr>
            <w:tcW w:w="3262" w:type="pct"/>
            <w:tcBorders>
              <w:top w:val="nil"/>
              <w:left w:val="nil"/>
              <w:bottom w:val="single" w:sz="4" w:space="0" w:color="auto"/>
              <w:right w:val="single" w:sz="4" w:space="0" w:color="auto"/>
            </w:tcBorders>
            <w:shd w:val="clear" w:color="auto" w:fill="auto"/>
            <w:vAlign w:val="center"/>
          </w:tcPr>
          <w:p w:rsidR="0004106E" w:rsidRPr="0004106E" w:rsidRDefault="0004106E" w:rsidP="0004106E">
            <w:pPr>
              <w:pStyle w:val="NoSpacing"/>
              <w:spacing w:line="240" w:lineRule="auto"/>
              <w:ind w:right="-97"/>
              <w:jc w:val="left"/>
              <w:rPr>
                <w:rFonts w:ascii="Arial" w:hAnsi="Arial" w:cs="Arial"/>
                <w:sz w:val="24"/>
                <w:szCs w:val="24"/>
              </w:rPr>
            </w:pPr>
            <w:proofErr w:type="gramStart"/>
            <w:r w:rsidRPr="0004106E">
              <w:rPr>
                <w:rFonts w:ascii="Arial" w:hAnsi="Arial" w:cs="Arial"/>
                <w:sz w:val="24"/>
                <w:szCs w:val="24"/>
              </w:rPr>
              <w:t>IP  Camera</w:t>
            </w:r>
            <w:proofErr w:type="gramEnd"/>
            <w:r w:rsidRPr="0004106E">
              <w:rPr>
                <w:rFonts w:ascii="Arial" w:hAnsi="Arial" w:cs="Arial"/>
                <w:sz w:val="24"/>
                <w:szCs w:val="24"/>
              </w:rPr>
              <w:t xml:space="preserve">;   Full HD 1920 X 1080 or higher; IR 50 yds or higher; 0.01 Lux or better;  Line-crossing video Analytics; (ONVIF) Compliant or Equivalent; </w:t>
            </w:r>
            <w:r w:rsidRPr="0004106E">
              <w:rPr>
                <w:rFonts w:ascii="Arial" w:hAnsi="Arial" w:cs="Arial"/>
                <w:sz w:val="24"/>
                <w:szCs w:val="24"/>
              </w:rPr>
              <w:br/>
              <w:t xml:space="preserve">H.264 Compression or  better.  </w:t>
            </w:r>
            <w:proofErr w:type="gramStart"/>
            <w:r w:rsidRPr="0004106E">
              <w:rPr>
                <w:rFonts w:ascii="Arial" w:hAnsi="Arial" w:cs="Arial"/>
                <w:sz w:val="24"/>
                <w:szCs w:val="24"/>
              </w:rPr>
              <w:t>The  firm</w:t>
            </w:r>
            <w:proofErr w:type="gramEnd"/>
            <w:r w:rsidRPr="0004106E">
              <w:rPr>
                <w:rFonts w:ascii="Arial" w:hAnsi="Arial" w:cs="Arial"/>
                <w:sz w:val="24"/>
                <w:szCs w:val="24"/>
              </w:rPr>
              <w:t xml:space="preserve"> / vendor should provide  Make &amp; Model number  of  the  Cameras.</w:t>
            </w:r>
          </w:p>
        </w:tc>
        <w:tc>
          <w:tcPr>
            <w:tcW w:w="480" w:type="pct"/>
            <w:tcBorders>
              <w:top w:val="nil"/>
              <w:left w:val="nil"/>
              <w:bottom w:val="single" w:sz="4" w:space="0" w:color="auto"/>
              <w:right w:val="single" w:sz="4" w:space="0" w:color="auto"/>
            </w:tcBorders>
            <w:vAlign w:val="center"/>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25 Nos</w:t>
            </w:r>
          </w:p>
        </w:tc>
      </w:tr>
      <w:tr w:rsidR="0004106E" w:rsidRPr="00F22A92" w:rsidTr="0004106E">
        <w:trPr>
          <w:trHeight w:val="558"/>
        </w:trPr>
        <w:tc>
          <w:tcPr>
            <w:tcW w:w="274" w:type="pct"/>
            <w:tcBorders>
              <w:top w:val="nil"/>
              <w:left w:val="single" w:sz="4" w:space="0" w:color="auto"/>
              <w:bottom w:val="single" w:sz="4" w:space="0" w:color="auto"/>
              <w:right w:val="single" w:sz="4" w:space="0" w:color="auto"/>
            </w:tcBorders>
            <w:shd w:val="clear" w:color="auto" w:fill="auto"/>
            <w:vAlign w:val="center"/>
          </w:tcPr>
          <w:p w:rsidR="0004106E" w:rsidRPr="00F22A92" w:rsidRDefault="0004106E" w:rsidP="00D37B72">
            <w:pPr>
              <w:pStyle w:val="NoSpacing"/>
              <w:spacing w:line="240" w:lineRule="auto"/>
              <w:ind w:right="-97"/>
              <w:jc w:val="center"/>
              <w:rPr>
                <w:rFonts w:ascii="Tahoma" w:hAnsi="Tahoma" w:cs="Tahoma"/>
                <w:sz w:val="20"/>
                <w:szCs w:val="20"/>
              </w:rPr>
            </w:pPr>
            <w:r w:rsidRPr="00F22A92">
              <w:rPr>
                <w:rFonts w:ascii="Tahoma" w:hAnsi="Tahoma" w:cs="Tahoma"/>
                <w:sz w:val="20"/>
                <w:szCs w:val="20"/>
              </w:rPr>
              <w:t>2</w:t>
            </w:r>
          </w:p>
        </w:tc>
        <w:tc>
          <w:tcPr>
            <w:tcW w:w="984" w:type="pct"/>
            <w:tcBorders>
              <w:top w:val="nil"/>
              <w:left w:val="nil"/>
              <w:bottom w:val="single" w:sz="4" w:space="0" w:color="auto"/>
              <w:right w:val="single" w:sz="4" w:space="0" w:color="auto"/>
            </w:tcBorders>
            <w:shd w:val="clear" w:color="auto" w:fill="auto"/>
            <w:vAlign w:val="center"/>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Indoor Dome Camera</w:t>
            </w:r>
          </w:p>
        </w:tc>
        <w:tc>
          <w:tcPr>
            <w:tcW w:w="3262" w:type="pct"/>
            <w:tcBorders>
              <w:top w:val="nil"/>
              <w:left w:val="nil"/>
              <w:bottom w:val="single" w:sz="4" w:space="0" w:color="auto"/>
              <w:right w:val="single" w:sz="4" w:space="0" w:color="auto"/>
            </w:tcBorders>
            <w:shd w:val="clear" w:color="auto" w:fill="auto"/>
            <w:vAlign w:val="center"/>
          </w:tcPr>
          <w:p w:rsidR="0004106E" w:rsidRPr="0004106E" w:rsidRDefault="0004106E" w:rsidP="00D37B72">
            <w:pPr>
              <w:pStyle w:val="NoSpacing"/>
              <w:spacing w:line="240" w:lineRule="auto"/>
              <w:ind w:right="-97"/>
              <w:jc w:val="left"/>
              <w:rPr>
                <w:rFonts w:ascii="Arial" w:hAnsi="Arial" w:cs="Arial"/>
                <w:sz w:val="24"/>
                <w:szCs w:val="24"/>
              </w:rPr>
            </w:pPr>
            <w:proofErr w:type="gramStart"/>
            <w:r w:rsidRPr="0004106E">
              <w:rPr>
                <w:rFonts w:ascii="Arial" w:hAnsi="Arial" w:cs="Arial"/>
                <w:sz w:val="24"/>
                <w:szCs w:val="24"/>
              </w:rPr>
              <w:t>IP  Camera</w:t>
            </w:r>
            <w:proofErr w:type="gramEnd"/>
            <w:r w:rsidRPr="0004106E">
              <w:rPr>
                <w:rFonts w:ascii="Arial" w:hAnsi="Arial" w:cs="Arial"/>
                <w:sz w:val="24"/>
                <w:szCs w:val="24"/>
              </w:rPr>
              <w:t xml:space="preserve">;  Full HD 1920 X 1080 or higher; IR 20 yds or higher; 0.01 Lux or better;  Line-crossing video Analytics; (ONVIF) Compliant or Equivalent;  </w:t>
            </w:r>
            <w:r w:rsidRPr="0004106E">
              <w:rPr>
                <w:rFonts w:ascii="Arial" w:hAnsi="Arial" w:cs="Arial"/>
                <w:sz w:val="24"/>
                <w:szCs w:val="24"/>
              </w:rPr>
              <w:br/>
              <w:t xml:space="preserve">H.264 Compression or better.  </w:t>
            </w:r>
            <w:proofErr w:type="gramStart"/>
            <w:r w:rsidRPr="0004106E">
              <w:rPr>
                <w:rFonts w:ascii="Arial" w:hAnsi="Arial" w:cs="Arial"/>
                <w:sz w:val="24"/>
                <w:szCs w:val="24"/>
              </w:rPr>
              <w:t>The  firm</w:t>
            </w:r>
            <w:proofErr w:type="gramEnd"/>
            <w:r w:rsidRPr="0004106E">
              <w:rPr>
                <w:rFonts w:ascii="Arial" w:hAnsi="Arial" w:cs="Arial"/>
                <w:sz w:val="24"/>
                <w:szCs w:val="24"/>
              </w:rPr>
              <w:t xml:space="preserve"> / vendor should provide  Make &amp; Model number  of  the  Cameras.</w:t>
            </w:r>
          </w:p>
        </w:tc>
        <w:tc>
          <w:tcPr>
            <w:tcW w:w="480" w:type="pct"/>
            <w:tcBorders>
              <w:top w:val="nil"/>
              <w:left w:val="nil"/>
              <w:bottom w:val="single" w:sz="4" w:space="0" w:color="auto"/>
              <w:right w:val="single" w:sz="4" w:space="0" w:color="auto"/>
            </w:tcBorders>
            <w:vAlign w:val="center"/>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13 Nos</w:t>
            </w:r>
          </w:p>
        </w:tc>
      </w:tr>
    </w:tbl>
    <w:p w:rsidR="0004106E" w:rsidRDefault="0004106E" w:rsidP="0004106E">
      <w:pPr>
        <w:pStyle w:val="ListParagraph"/>
        <w:ind w:left="450"/>
        <w:jc w:val="both"/>
        <w:rPr>
          <w:rFonts w:ascii="Tahoma" w:hAnsi="Tahoma" w:cs="Tahoma"/>
          <w:b/>
          <w:sz w:val="20"/>
          <w:szCs w:val="20"/>
          <w:u w:val="single"/>
        </w:rPr>
      </w:pPr>
    </w:p>
    <w:p w:rsidR="0004106E" w:rsidRDefault="0004106E" w:rsidP="0004106E">
      <w:pPr>
        <w:pStyle w:val="ListParagraph"/>
        <w:ind w:left="450"/>
        <w:jc w:val="both"/>
        <w:rPr>
          <w:rFonts w:ascii="Tahoma" w:hAnsi="Tahoma" w:cs="Tahoma"/>
          <w:b/>
          <w:sz w:val="20"/>
          <w:szCs w:val="20"/>
          <w:u w:val="single"/>
        </w:rPr>
      </w:pPr>
    </w:p>
    <w:p w:rsidR="0004106E" w:rsidRDefault="0004106E" w:rsidP="0004106E">
      <w:pPr>
        <w:pStyle w:val="ListParagraph"/>
        <w:ind w:left="450"/>
        <w:jc w:val="both"/>
        <w:rPr>
          <w:rFonts w:ascii="Tahoma" w:hAnsi="Tahoma" w:cs="Tahoma"/>
          <w:b/>
          <w:sz w:val="20"/>
          <w:szCs w:val="20"/>
          <w:u w:val="single"/>
        </w:rPr>
      </w:pPr>
    </w:p>
    <w:p w:rsidR="0004106E" w:rsidRDefault="0004106E" w:rsidP="0004106E">
      <w:pPr>
        <w:pStyle w:val="ListParagraph"/>
        <w:ind w:left="450"/>
        <w:jc w:val="both"/>
        <w:rPr>
          <w:rFonts w:ascii="Tahoma" w:hAnsi="Tahoma" w:cs="Tahoma"/>
          <w:b/>
          <w:sz w:val="20"/>
          <w:szCs w:val="20"/>
          <w:u w:val="single"/>
        </w:rPr>
      </w:pPr>
    </w:p>
    <w:p w:rsidR="0004106E" w:rsidRDefault="0004106E" w:rsidP="0004106E">
      <w:pPr>
        <w:pStyle w:val="ListParagraph"/>
        <w:ind w:left="450"/>
        <w:jc w:val="both"/>
        <w:rPr>
          <w:rFonts w:ascii="Tahoma" w:hAnsi="Tahoma" w:cs="Tahoma"/>
          <w:b/>
          <w:sz w:val="20"/>
          <w:szCs w:val="20"/>
          <w:u w:val="single"/>
        </w:rPr>
      </w:pPr>
    </w:p>
    <w:p w:rsidR="0004106E" w:rsidRDefault="0004106E" w:rsidP="0004106E">
      <w:pPr>
        <w:pStyle w:val="ListParagraph"/>
        <w:ind w:left="450"/>
        <w:jc w:val="both"/>
        <w:rPr>
          <w:rFonts w:ascii="Tahoma" w:hAnsi="Tahoma" w:cs="Tahoma"/>
          <w:b/>
          <w:sz w:val="20"/>
          <w:szCs w:val="20"/>
          <w:u w:val="single"/>
        </w:rPr>
      </w:pPr>
    </w:p>
    <w:p w:rsidR="0004106E" w:rsidRDefault="0004106E" w:rsidP="0004106E">
      <w:pPr>
        <w:pStyle w:val="ListParagraph"/>
        <w:ind w:left="450"/>
        <w:jc w:val="both"/>
        <w:rPr>
          <w:rFonts w:ascii="Tahoma" w:hAnsi="Tahoma" w:cs="Tahoma"/>
          <w:b/>
          <w:sz w:val="20"/>
          <w:szCs w:val="20"/>
          <w:u w:val="single"/>
        </w:rPr>
      </w:pPr>
    </w:p>
    <w:p w:rsidR="0004106E" w:rsidRDefault="0004106E" w:rsidP="0004106E">
      <w:pPr>
        <w:pStyle w:val="ListParagraph"/>
        <w:ind w:left="450"/>
        <w:jc w:val="both"/>
        <w:rPr>
          <w:rFonts w:ascii="Tahoma" w:hAnsi="Tahoma" w:cs="Tahoma"/>
          <w:b/>
          <w:sz w:val="20"/>
          <w:szCs w:val="20"/>
          <w:u w:val="single"/>
        </w:rPr>
      </w:pPr>
    </w:p>
    <w:p w:rsidR="0004106E" w:rsidRDefault="0004106E" w:rsidP="0004106E">
      <w:pPr>
        <w:pStyle w:val="ListParagraph"/>
        <w:ind w:left="450"/>
        <w:jc w:val="both"/>
        <w:rPr>
          <w:rFonts w:ascii="Tahoma" w:hAnsi="Tahoma" w:cs="Tahoma"/>
          <w:b/>
          <w:sz w:val="20"/>
          <w:szCs w:val="20"/>
        </w:rPr>
      </w:pPr>
      <w:r w:rsidRPr="007B1DED">
        <w:rPr>
          <w:rFonts w:ascii="Tahoma" w:hAnsi="Tahoma" w:cs="Tahoma"/>
          <w:b/>
          <w:sz w:val="20"/>
          <w:szCs w:val="20"/>
          <w:u w:val="single"/>
        </w:rPr>
        <w:lastRenderedPageBreak/>
        <w:t xml:space="preserve">DETAILS OF ACCESSORIES </w:t>
      </w:r>
      <w:proofErr w:type="gramStart"/>
      <w:r w:rsidRPr="007B1DED">
        <w:rPr>
          <w:rFonts w:ascii="Tahoma" w:hAnsi="Tahoma" w:cs="Tahoma"/>
          <w:b/>
          <w:sz w:val="20"/>
          <w:szCs w:val="20"/>
          <w:u w:val="single"/>
        </w:rPr>
        <w:t>ESTIMATED</w:t>
      </w:r>
      <w:r w:rsidRPr="007B1DED">
        <w:rPr>
          <w:rFonts w:ascii="Tahoma" w:hAnsi="Tahoma" w:cs="Tahoma"/>
          <w:b/>
          <w:sz w:val="20"/>
          <w:szCs w:val="20"/>
        </w:rPr>
        <w:t xml:space="preserve"> </w:t>
      </w:r>
      <w:r w:rsidRPr="003C12B5">
        <w:rPr>
          <w:rFonts w:ascii="Tahoma" w:hAnsi="Tahoma" w:cs="Tahoma"/>
          <w:b/>
          <w:sz w:val="20"/>
          <w:szCs w:val="20"/>
        </w:rPr>
        <w:t>:</w:t>
      </w:r>
      <w:proofErr w:type="gramEnd"/>
      <w:r>
        <w:rPr>
          <w:rFonts w:ascii="Tahoma" w:hAnsi="Tahoma" w:cs="Tahoma"/>
          <w:b/>
          <w:sz w:val="20"/>
          <w:szCs w:val="20"/>
        </w:rPr>
        <w:t xml:space="preserve"> Informative</w:t>
      </w:r>
    </w:p>
    <w:p w:rsidR="0004106E" w:rsidRPr="00453531" w:rsidRDefault="0004106E" w:rsidP="0004106E">
      <w:pPr>
        <w:pStyle w:val="ListParagraph"/>
        <w:ind w:left="450"/>
        <w:jc w:val="both"/>
        <w:rPr>
          <w:rFonts w:ascii="Tahoma" w:hAnsi="Tahoma" w:cs="Tahoma"/>
          <w:sz w:val="14"/>
          <w:szCs w:val="20"/>
        </w:rPr>
      </w:pP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3783"/>
        <w:gridCol w:w="2246"/>
        <w:gridCol w:w="2245"/>
      </w:tblGrid>
      <w:tr w:rsidR="0004106E" w:rsidRPr="00F22A92" w:rsidTr="00D37B72">
        <w:trPr>
          <w:trHeight w:val="549"/>
        </w:trPr>
        <w:tc>
          <w:tcPr>
            <w:tcW w:w="661" w:type="dxa"/>
            <w:vAlign w:val="center"/>
          </w:tcPr>
          <w:p w:rsidR="0004106E" w:rsidRPr="0004106E" w:rsidRDefault="0004106E" w:rsidP="00D37B72">
            <w:pPr>
              <w:pStyle w:val="ListParagraph"/>
              <w:spacing w:after="0" w:line="240" w:lineRule="auto"/>
              <w:ind w:left="0"/>
              <w:jc w:val="center"/>
              <w:rPr>
                <w:rFonts w:ascii="Arial" w:hAnsi="Arial" w:cs="Arial"/>
                <w:b/>
                <w:sz w:val="24"/>
                <w:szCs w:val="24"/>
              </w:rPr>
            </w:pPr>
            <w:proofErr w:type="spellStart"/>
            <w:r w:rsidRPr="0004106E">
              <w:rPr>
                <w:rFonts w:ascii="Arial" w:hAnsi="Arial" w:cs="Arial"/>
                <w:b/>
                <w:sz w:val="24"/>
                <w:szCs w:val="24"/>
              </w:rPr>
              <w:t>Sl</w:t>
            </w:r>
            <w:proofErr w:type="spellEnd"/>
            <w:r w:rsidRPr="0004106E">
              <w:rPr>
                <w:rFonts w:ascii="Arial" w:hAnsi="Arial" w:cs="Arial"/>
                <w:b/>
                <w:sz w:val="24"/>
                <w:szCs w:val="24"/>
              </w:rPr>
              <w:t xml:space="preserve"> No</w:t>
            </w:r>
          </w:p>
        </w:tc>
        <w:tc>
          <w:tcPr>
            <w:tcW w:w="4418" w:type="dxa"/>
            <w:vAlign w:val="center"/>
          </w:tcPr>
          <w:p w:rsidR="0004106E" w:rsidRPr="0004106E" w:rsidRDefault="0004106E" w:rsidP="00D37B72">
            <w:pPr>
              <w:pStyle w:val="ListParagraph"/>
              <w:spacing w:after="0" w:line="240" w:lineRule="auto"/>
              <w:ind w:left="0"/>
              <w:jc w:val="center"/>
              <w:rPr>
                <w:rFonts w:ascii="Arial" w:hAnsi="Arial" w:cs="Arial"/>
                <w:b/>
                <w:sz w:val="24"/>
                <w:szCs w:val="24"/>
              </w:rPr>
            </w:pPr>
            <w:r w:rsidRPr="0004106E">
              <w:rPr>
                <w:rFonts w:ascii="Arial" w:hAnsi="Arial" w:cs="Arial"/>
                <w:b/>
                <w:sz w:val="24"/>
                <w:szCs w:val="24"/>
              </w:rPr>
              <w:t>Description of Accessories</w:t>
            </w:r>
          </w:p>
        </w:tc>
        <w:tc>
          <w:tcPr>
            <w:tcW w:w="2539" w:type="dxa"/>
            <w:vAlign w:val="center"/>
          </w:tcPr>
          <w:p w:rsidR="0004106E" w:rsidRPr="0004106E" w:rsidRDefault="0004106E" w:rsidP="00D37B72">
            <w:pPr>
              <w:pStyle w:val="ListParagraph"/>
              <w:spacing w:after="0" w:line="240" w:lineRule="auto"/>
              <w:ind w:left="0"/>
              <w:jc w:val="center"/>
              <w:rPr>
                <w:rFonts w:ascii="Arial" w:hAnsi="Arial" w:cs="Arial"/>
                <w:b/>
                <w:sz w:val="24"/>
                <w:szCs w:val="24"/>
              </w:rPr>
            </w:pPr>
            <w:r w:rsidRPr="0004106E">
              <w:rPr>
                <w:rFonts w:ascii="Arial" w:hAnsi="Arial" w:cs="Arial"/>
                <w:b/>
                <w:sz w:val="24"/>
                <w:szCs w:val="24"/>
              </w:rPr>
              <w:t>Estimated Qty</w:t>
            </w:r>
          </w:p>
        </w:tc>
        <w:tc>
          <w:tcPr>
            <w:tcW w:w="2539" w:type="dxa"/>
            <w:vAlign w:val="center"/>
          </w:tcPr>
          <w:p w:rsidR="0004106E" w:rsidRPr="0004106E" w:rsidRDefault="0004106E" w:rsidP="00D37B72">
            <w:pPr>
              <w:pStyle w:val="ListParagraph"/>
              <w:spacing w:after="0" w:line="240" w:lineRule="auto"/>
              <w:ind w:left="0"/>
              <w:jc w:val="center"/>
              <w:rPr>
                <w:rFonts w:ascii="Arial" w:hAnsi="Arial" w:cs="Arial"/>
                <w:b/>
                <w:sz w:val="24"/>
                <w:szCs w:val="24"/>
              </w:rPr>
            </w:pPr>
            <w:r w:rsidRPr="0004106E">
              <w:rPr>
                <w:rFonts w:ascii="Arial" w:hAnsi="Arial" w:cs="Arial"/>
                <w:b/>
                <w:sz w:val="24"/>
                <w:szCs w:val="24"/>
              </w:rPr>
              <w:t>Remarks</w:t>
            </w:r>
          </w:p>
        </w:tc>
      </w:tr>
      <w:tr w:rsidR="0004106E" w:rsidRPr="00F22A92" w:rsidTr="00D37B72">
        <w:trPr>
          <w:trHeight w:val="274"/>
        </w:trPr>
        <w:tc>
          <w:tcPr>
            <w:tcW w:w="661"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1</w:t>
            </w:r>
          </w:p>
        </w:tc>
        <w:tc>
          <w:tcPr>
            <w:tcW w:w="4418" w:type="dxa"/>
          </w:tcPr>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OFC Cable – Armored 6-Core Single Mode</w:t>
            </w:r>
          </w:p>
        </w:tc>
        <w:tc>
          <w:tcPr>
            <w:tcW w:w="2539" w:type="dxa"/>
          </w:tcPr>
          <w:p w:rsidR="0004106E" w:rsidRPr="0004106E" w:rsidRDefault="0004106E" w:rsidP="00D37B72">
            <w:pPr>
              <w:pStyle w:val="ListParagraph"/>
              <w:spacing w:after="0" w:line="240" w:lineRule="auto"/>
              <w:ind w:left="216"/>
              <w:jc w:val="center"/>
              <w:rPr>
                <w:rFonts w:ascii="Arial" w:hAnsi="Arial" w:cs="Arial"/>
                <w:sz w:val="24"/>
                <w:szCs w:val="24"/>
              </w:rPr>
            </w:pPr>
            <w:r w:rsidRPr="0004106E">
              <w:rPr>
                <w:rFonts w:ascii="Arial" w:hAnsi="Arial" w:cs="Arial"/>
                <w:sz w:val="24"/>
                <w:szCs w:val="24"/>
              </w:rPr>
              <w:t>1800-mtrs Approx.</w:t>
            </w:r>
          </w:p>
        </w:tc>
        <w:tc>
          <w:tcPr>
            <w:tcW w:w="2539" w:type="dxa"/>
            <w:vMerge w:val="restart"/>
          </w:tcPr>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 xml:space="preserve">Firms should provide per unit price for all accessories and per </w:t>
            </w:r>
            <w:proofErr w:type="spellStart"/>
            <w:r w:rsidRPr="0004106E">
              <w:rPr>
                <w:rFonts w:ascii="Arial" w:hAnsi="Arial" w:cs="Arial"/>
                <w:sz w:val="24"/>
                <w:szCs w:val="24"/>
              </w:rPr>
              <w:t>mtr</w:t>
            </w:r>
            <w:proofErr w:type="spellEnd"/>
            <w:r w:rsidRPr="0004106E">
              <w:rPr>
                <w:rFonts w:ascii="Arial" w:hAnsi="Arial" w:cs="Arial"/>
                <w:sz w:val="24"/>
                <w:szCs w:val="24"/>
              </w:rPr>
              <w:t xml:space="preserve"> cost for all cables in the commercial bid. </w:t>
            </w:r>
          </w:p>
          <w:p w:rsidR="0004106E" w:rsidRPr="0004106E" w:rsidRDefault="0004106E" w:rsidP="00D37B72">
            <w:pPr>
              <w:pStyle w:val="ListParagraph"/>
              <w:spacing w:after="0" w:line="240" w:lineRule="auto"/>
              <w:ind w:left="0"/>
              <w:jc w:val="both"/>
              <w:rPr>
                <w:rFonts w:ascii="Arial" w:hAnsi="Arial" w:cs="Arial"/>
                <w:sz w:val="24"/>
                <w:szCs w:val="24"/>
              </w:rPr>
            </w:pPr>
          </w:p>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Payment will be made for actual usage of accessories and cables.</w:t>
            </w:r>
          </w:p>
        </w:tc>
      </w:tr>
      <w:tr w:rsidR="0004106E" w:rsidRPr="00F22A92" w:rsidTr="00D37B72">
        <w:trPr>
          <w:trHeight w:val="274"/>
        </w:trPr>
        <w:tc>
          <w:tcPr>
            <w:tcW w:w="661"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2</w:t>
            </w:r>
          </w:p>
        </w:tc>
        <w:tc>
          <w:tcPr>
            <w:tcW w:w="4418" w:type="dxa"/>
          </w:tcPr>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GI Pipe 1.5-inch internal diameter with accessories</w:t>
            </w:r>
          </w:p>
        </w:tc>
        <w:tc>
          <w:tcPr>
            <w:tcW w:w="2539" w:type="dxa"/>
          </w:tcPr>
          <w:p w:rsidR="0004106E" w:rsidRPr="0004106E" w:rsidRDefault="0004106E" w:rsidP="00D37B72">
            <w:pPr>
              <w:pStyle w:val="ListParagraph"/>
              <w:spacing w:after="0" w:line="240" w:lineRule="auto"/>
              <w:ind w:left="216"/>
              <w:jc w:val="center"/>
              <w:rPr>
                <w:rFonts w:ascii="Arial" w:hAnsi="Arial" w:cs="Arial"/>
                <w:sz w:val="24"/>
                <w:szCs w:val="24"/>
              </w:rPr>
            </w:pPr>
            <w:r w:rsidRPr="0004106E">
              <w:rPr>
                <w:rFonts w:ascii="Arial" w:hAnsi="Arial" w:cs="Arial"/>
                <w:sz w:val="24"/>
                <w:szCs w:val="24"/>
              </w:rPr>
              <w:t>1000-mtrs Approx.</w:t>
            </w:r>
          </w:p>
        </w:tc>
        <w:tc>
          <w:tcPr>
            <w:tcW w:w="2539" w:type="dxa"/>
            <w:vMerge/>
          </w:tcPr>
          <w:p w:rsidR="0004106E" w:rsidRPr="0004106E" w:rsidRDefault="0004106E" w:rsidP="00D37B72">
            <w:pPr>
              <w:pStyle w:val="ListParagraph"/>
              <w:spacing w:after="0" w:line="240" w:lineRule="auto"/>
              <w:ind w:left="0"/>
              <w:jc w:val="both"/>
              <w:rPr>
                <w:rFonts w:ascii="Arial" w:hAnsi="Arial" w:cs="Arial"/>
                <w:sz w:val="24"/>
                <w:szCs w:val="24"/>
              </w:rPr>
            </w:pPr>
          </w:p>
        </w:tc>
      </w:tr>
      <w:tr w:rsidR="0004106E" w:rsidRPr="00F22A92" w:rsidTr="00D37B72">
        <w:trPr>
          <w:trHeight w:val="274"/>
        </w:trPr>
        <w:tc>
          <w:tcPr>
            <w:tcW w:w="661"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3</w:t>
            </w:r>
          </w:p>
        </w:tc>
        <w:tc>
          <w:tcPr>
            <w:tcW w:w="4418" w:type="dxa"/>
          </w:tcPr>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CAT 6 Armored Cable with laying and conduits</w:t>
            </w:r>
          </w:p>
        </w:tc>
        <w:tc>
          <w:tcPr>
            <w:tcW w:w="2539" w:type="dxa"/>
          </w:tcPr>
          <w:p w:rsidR="0004106E" w:rsidRPr="0004106E" w:rsidRDefault="0004106E" w:rsidP="00D37B72">
            <w:pPr>
              <w:pStyle w:val="ListParagraph"/>
              <w:spacing w:after="0" w:line="240" w:lineRule="auto"/>
              <w:ind w:left="216"/>
              <w:jc w:val="center"/>
              <w:rPr>
                <w:rFonts w:ascii="Arial" w:hAnsi="Arial" w:cs="Arial"/>
                <w:sz w:val="24"/>
                <w:szCs w:val="24"/>
              </w:rPr>
            </w:pPr>
            <w:r w:rsidRPr="0004106E">
              <w:rPr>
                <w:rFonts w:ascii="Arial" w:hAnsi="Arial" w:cs="Arial"/>
                <w:sz w:val="24"/>
                <w:szCs w:val="24"/>
              </w:rPr>
              <w:t>2500-mtrs Approx.</w:t>
            </w:r>
          </w:p>
        </w:tc>
        <w:tc>
          <w:tcPr>
            <w:tcW w:w="2539" w:type="dxa"/>
            <w:vMerge/>
          </w:tcPr>
          <w:p w:rsidR="0004106E" w:rsidRPr="0004106E" w:rsidRDefault="0004106E" w:rsidP="00D37B72">
            <w:pPr>
              <w:pStyle w:val="ListParagraph"/>
              <w:spacing w:after="0" w:line="240" w:lineRule="auto"/>
              <w:ind w:left="0"/>
              <w:jc w:val="both"/>
              <w:rPr>
                <w:rFonts w:ascii="Arial" w:hAnsi="Arial" w:cs="Arial"/>
                <w:sz w:val="24"/>
                <w:szCs w:val="24"/>
              </w:rPr>
            </w:pPr>
          </w:p>
        </w:tc>
      </w:tr>
      <w:tr w:rsidR="0004106E" w:rsidRPr="00F22A92" w:rsidTr="00D37B72">
        <w:trPr>
          <w:trHeight w:val="274"/>
        </w:trPr>
        <w:tc>
          <w:tcPr>
            <w:tcW w:w="661"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4</w:t>
            </w:r>
          </w:p>
        </w:tc>
        <w:tc>
          <w:tcPr>
            <w:tcW w:w="4418" w:type="dxa"/>
          </w:tcPr>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POE Switch with racks 8 ports GIGA BYTE POE Switch 10/100/1000Mbps</w:t>
            </w:r>
          </w:p>
        </w:tc>
        <w:tc>
          <w:tcPr>
            <w:tcW w:w="2539" w:type="dxa"/>
          </w:tcPr>
          <w:p w:rsidR="0004106E" w:rsidRPr="0004106E" w:rsidRDefault="0004106E" w:rsidP="00D37B72">
            <w:pPr>
              <w:pStyle w:val="ListParagraph"/>
              <w:spacing w:after="0" w:line="240" w:lineRule="auto"/>
              <w:ind w:left="216"/>
              <w:jc w:val="center"/>
              <w:rPr>
                <w:rFonts w:ascii="Arial" w:hAnsi="Arial" w:cs="Arial"/>
                <w:sz w:val="24"/>
                <w:szCs w:val="24"/>
              </w:rPr>
            </w:pPr>
            <w:r w:rsidRPr="0004106E">
              <w:rPr>
                <w:rFonts w:ascii="Arial" w:hAnsi="Arial" w:cs="Arial"/>
                <w:sz w:val="24"/>
                <w:szCs w:val="24"/>
              </w:rPr>
              <w:t>9-nos Approx.</w:t>
            </w:r>
          </w:p>
        </w:tc>
        <w:tc>
          <w:tcPr>
            <w:tcW w:w="2539" w:type="dxa"/>
            <w:vMerge/>
          </w:tcPr>
          <w:p w:rsidR="0004106E" w:rsidRPr="0004106E" w:rsidRDefault="0004106E" w:rsidP="00D37B72">
            <w:pPr>
              <w:pStyle w:val="ListParagraph"/>
              <w:spacing w:after="0" w:line="240" w:lineRule="auto"/>
              <w:ind w:left="0"/>
              <w:jc w:val="both"/>
              <w:rPr>
                <w:rFonts w:ascii="Arial" w:hAnsi="Arial" w:cs="Arial"/>
                <w:sz w:val="24"/>
                <w:szCs w:val="24"/>
              </w:rPr>
            </w:pPr>
          </w:p>
        </w:tc>
      </w:tr>
      <w:tr w:rsidR="0004106E" w:rsidRPr="00F22A92" w:rsidTr="00D37B72">
        <w:trPr>
          <w:trHeight w:val="261"/>
        </w:trPr>
        <w:tc>
          <w:tcPr>
            <w:tcW w:w="661"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5</w:t>
            </w:r>
          </w:p>
        </w:tc>
        <w:tc>
          <w:tcPr>
            <w:tcW w:w="4418" w:type="dxa"/>
          </w:tcPr>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1KV UPS with Weather proof Rack and fittings</w:t>
            </w:r>
          </w:p>
        </w:tc>
        <w:tc>
          <w:tcPr>
            <w:tcW w:w="2539" w:type="dxa"/>
          </w:tcPr>
          <w:p w:rsidR="0004106E" w:rsidRPr="0004106E" w:rsidRDefault="0004106E" w:rsidP="00D37B72">
            <w:pPr>
              <w:pStyle w:val="ListParagraph"/>
              <w:spacing w:after="0" w:line="240" w:lineRule="auto"/>
              <w:ind w:left="216"/>
              <w:jc w:val="center"/>
              <w:rPr>
                <w:rFonts w:ascii="Arial" w:hAnsi="Arial" w:cs="Arial"/>
                <w:sz w:val="24"/>
                <w:szCs w:val="24"/>
              </w:rPr>
            </w:pPr>
            <w:r w:rsidRPr="0004106E">
              <w:rPr>
                <w:rFonts w:ascii="Arial" w:hAnsi="Arial" w:cs="Arial"/>
                <w:sz w:val="24"/>
                <w:szCs w:val="24"/>
              </w:rPr>
              <w:t>5-nos</w:t>
            </w:r>
          </w:p>
        </w:tc>
        <w:tc>
          <w:tcPr>
            <w:tcW w:w="2539" w:type="dxa"/>
            <w:vMerge/>
          </w:tcPr>
          <w:p w:rsidR="0004106E" w:rsidRPr="0004106E" w:rsidRDefault="0004106E" w:rsidP="00D37B72">
            <w:pPr>
              <w:pStyle w:val="ListParagraph"/>
              <w:spacing w:after="0" w:line="240" w:lineRule="auto"/>
              <w:ind w:left="0"/>
              <w:jc w:val="both"/>
              <w:rPr>
                <w:rFonts w:ascii="Arial" w:hAnsi="Arial" w:cs="Arial"/>
                <w:sz w:val="24"/>
                <w:szCs w:val="24"/>
              </w:rPr>
            </w:pPr>
          </w:p>
        </w:tc>
      </w:tr>
      <w:tr w:rsidR="0004106E" w:rsidRPr="00F22A92" w:rsidTr="00D37B72">
        <w:trPr>
          <w:trHeight w:val="549"/>
        </w:trPr>
        <w:tc>
          <w:tcPr>
            <w:tcW w:w="661"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6</w:t>
            </w:r>
          </w:p>
        </w:tc>
        <w:tc>
          <w:tcPr>
            <w:tcW w:w="4418" w:type="dxa"/>
          </w:tcPr>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Camera Pole-Galvanized MS 20-feet length (with brackets/angles etc.)</w:t>
            </w:r>
          </w:p>
        </w:tc>
        <w:tc>
          <w:tcPr>
            <w:tcW w:w="2539" w:type="dxa"/>
          </w:tcPr>
          <w:p w:rsidR="0004106E" w:rsidRPr="0004106E" w:rsidRDefault="0004106E" w:rsidP="00D37B72">
            <w:pPr>
              <w:pStyle w:val="ListParagraph"/>
              <w:spacing w:after="0" w:line="240" w:lineRule="auto"/>
              <w:ind w:left="216"/>
              <w:jc w:val="center"/>
              <w:rPr>
                <w:rFonts w:ascii="Arial" w:hAnsi="Arial" w:cs="Arial"/>
                <w:sz w:val="24"/>
                <w:szCs w:val="24"/>
              </w:rPr>
            </w:pPr>
            <w:r w:rsidRPr="0004106E">
              <w:rPr>
                <w:rFonts w:ascii="Arial" w:hAnsi="Arial" w:cs="Arial"/>
                <w:sz w:val="24"/>
                <w:szCs w:val="24"/>
              </w:rPr>
              <w:t>20-nos Approx.</w:t>
            </w:r>
          </w:p>
        </w:tc>
        <w:tc>
          <w:tcPr>
            <w:tcW w:w="2539" w:type="dxa"/>
            <w:vMerge/>
          </w:tcPr>
          <w:p w:rsidR="0004106E" w:rsidRPr="0004106E" w:rsidRDefault="0004106E" w:rsidP="00D37B72">
            <w:pPr>
              <w:pStyle w:val="ListParagraph"/>
              <w:spacing w:after="0" w:line="240" w:lineRule="auto"/>
              <w:ind w:left="0"/>
              <w:jc w:val="both"/>
              <w:rPr>
                <w:rFonts w:ascii="Arial" w:hAnsi="Arial" w:cs="Arial"/>
                <w:sz w:val="24"/>
                <w:szCs w:val="24"/>
              </w:rPr>
            </w:pPr>
          </w:p>
        </w:tc>
      </w:tr>
      <w:tr w:rsidR="0004106E" w:rsidRPr="00F22A92" w:rsidTr="00D37B72">
        <w:trPr>
          <w:trHeight w:val="274"/>
        </w:trPr>
        <w:tc>
          <w:tcPr>
            <w:tcW w:w="661"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7</w:t>
            </w:r>
          </w:p>
        </w:tc>
        <w:tc>
          <w:tcPr>
            <w:tcW w:w="4418" w:type="dxa"/>
          </w:tcPr>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Power supply cables along with Conduits 3 core 1.5Sqmm Cable</w:t>
            </w:r>
          </w:p>
        </w:tc>
        <w:tc>
          <w:tcPr>
            <w:tcW w:w="2539"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 xml:space="preserve">2000 </w:t>
            </w:r>
            <w:proofErr w:type="spellStart"/>
            <w:r w:rsidRPr="0004106E">
              <w:rPr>
                <w:rFonts w:ascii="Arial" w:hAnsi="Arial" w:cs="Arial"/>
                <w:sz w:val="24"/>
                <w:szCs w:val="24"/>
              </w:rPr>
              <w:t>mtrs</w:t>
            </w:r>
            <w:proofErr w:type="spellEnd"/>
          </w:p>
        </w:tc>
        <w:tc>
          <w:tcPr>
            <w:tcW w:w="2539" w:type="dxa"/>
            <w:vMerge/>
          </w:tcPr>
          <w:p w:rsidR="0004106E" w:rsidRPr="0004106E" w:rsidRDefault="0004106E" w:rsidP="00D37B72">
            <w:pPr>
              <w:pStyle w:val="ListParagraph"/>
              <w:spacing w:after="0" w:line="240" w:lineRule="auto"/>
              <w:ind w:left="0"/>
              <w:jc w:val="both"/>
              <w:rPr>
                <w:rFonts w:ascii="Arial" w:hAnsi="Arial" w:cs="Arial"/>
                <w:sz w:val="24"/>
                <w:szCs w:val="24"/>
              </w:rPr>
            </w:pPr>
          </w:p>
        </w:tc>
      </w:tr>
      <w:tr w:rsidR="0004106E" w:rsidRPr="00F22A92" w:rsidTr="00D37B72">
        <w:trPr>
          <w:trHeight w:val="274"/>
        </w:trPr>
        <w:tc>
          <w:tcPr>
            <w:tcW w:w="661"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8</w:t>
            </w:r>
          </w:p>
        </w:tc>
        <w:tc>
          <w:tcPr>
            <w:tcW w:w="4418" w:type="dxa"/>
          </w:tcPr>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 xml:space="preserve">Installation &amp; Commissioning </w:t>
            </w:r>
          </w:p>
        </w:tc>
        <w:tc>
          <w:tcPr>
            <w:tcW w:w="2539" w:type="dxa"/>
          </w:tcPr>
          <w:p w:rsidR="0004106E" w:rsidRPr="0004106E" w:rsidRDefault="0004106E" w:rsidP="0004106E">
            <w:pPr>
              <w:pStyle w:val="ListParagraph"/>
              <w:numPr>
                <w:ilvl w:val="0"/>
                <w:numId w:val="8"/>
              </w:numPr>
              <w:spacing w:after="0" w:line="240" w:lineRule="auto"/>
              <w:jc w:val="center"/>
              <w:rPr>
                <w:rFonts w:ascii="Arial" w:hAnsi="Arial" w:cs="Arial"/>
                <w:sz w:val="24"/>
                <w:szCs w:val="24"/>
              </w:rPr>
            </w:pPr>
            <w:r w:rsidRPr="0004106E">
              <w:rPr>
                <w:rFonts w:ascii="Arial" w:hAnsi="Arial" w:cs="Arial"/>
                <w:sz w:val="24"/>
                <w:szCs w:val="24"/>
              </w:rPr>
              <w:t>Lot</w:t>
            </w:r>
          </w:p>
        </w:tc>
        <w:tc>
          <w:tcPr>
            <w:tcW w:w="2539" w:type="dxa"/>
            <w:vMerge/>
            <w:tcBorders>
              <w:bottom w:val="nil"/>
            </w:tcBorders>
          </w:tcPr>
          <w:p w:rsidR="0004106E" w:rsidRPr="0004106E" w:rsidRDefault="0004106E" w:rsidP="00D37B72">
            <w:pPr>
              <w:pStyle w:val="ListParagraph"/>
              <w:spacing w:after="0" w:line="240" w:lineRule="auto"/>
              <w:ind w:left="0"/>
              <w:jc w:val="both"/>
              <w:rPr>
                <w:rFonts w:ascii="Arial" w:hAnsi="Arial" w:cs="Arial"/>
                <w:sz w:val="24"/>
                <w:szCs w:val="24"/>
              </w:rPr>
            </w:pPr>
          </w:p>
        </w:tc>
      </w:tr>
      <w:tr w:rsidR="0004106E" w:rsidRPr="00F22A92" w:rsidTr="00D37B72">
        <w:trPr>
          <w:trHeight w:val="274"/>
        </w:trPr>
        <w:tc>
          <w:tcPr>
            <w:tcW w:w="661"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9</w:t>
            </w:r>
          </w:p>
        </w:tc>
        <w:tc>
          <w:tcPr>
            <w:tcW w:w="4418" w:type="dxa"/>
          </w:tcPr>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Media convertor along with standard accessories</w:t>
            </w:r>
          </w:p>
        </w:tc>
        <w:tc>
          <w:tcPr>
            <w:tcW w:w="2539" w:type="dxa"/>
          </w:tcPr>
          <w:p w:rsidR="0004106E" w:rsidRPr="0004106E" w:rsidRDefault="0004106E" w:rsidP="00D37B72">
            <w:pPr>
              <w:pStyle w:val="ListParagraph"/>
              <w:spacing w:after="0" w:line="240" w:lineRule="auto"/>
              <w:ind w:left="0"/>
              <w:jc w:val="center"/>
              <w:rPr>
                <w:rFonts w:ascii="Arial" w:hAnsi="Arial" w:cs="Arial"/>
                <w:sz w:val="24"/>
                <w:szCs w:val="24"/>
              </w:rPr>
            </w:pPr>
            <w:proofErr w:type="gramStart"/>
            <w:r w:rsidRPr="0004106E">
              <w:rPr>
                <w:rFonts w:ascii="Arial" w:hAnsi="Arial" w:cs="Arial"/>
                <w:sz w:val="24"/>
                <w:szCs w:val="24"/>
              </w:rPr>
              <w:t>12  pairs</w:t>
            </w:r>
            <w:proofErr w:type="gramEnd"/>
          </w:p>
        </w:tc>
        <w:tc>
          <w:tcPr>
            <w:tcW w:w="2539" w:type="dxa"/>
            <w:tcBorders>
              <w:top w:val="nil"/>
              <w:bottom w:val="nil"/>
            </w:tcBorders>
          </w:tcPr>
          <w:p w:rsidR="0004106E" w:rsidRPr="0004106E" w:rsidRDefault="0004106E" w:rsidP="00D37B72">
            <w:pPr>
              <w:pStyle w:val="ListParagraph"/>
              <w:spacing w:after="0" w:line="240" w:lineRule="auto"/>
              <w:ind w:left="0"/>
              <w:jc w:val="both"/>
              <w:rPr>
                <w:rFonts w:ascii="Arial" w:hAnsi="Arial" w:cs="Arial"/>
                <w:sz w:val="24"/>
                <w:szCs w:val="24"/>
              </w:rPr>
            </w:pPr>
          </w:p>
        </w:tc>
      </w:tr>
      <w:tr w:rsidR="0004106E" w:rsidRPr="00F22A92" w:rsidTr="00D37B72">
        <w:trPr>
          <w:trHeight w:val="274"/>
        </w:trPr>
        <w:tc>
          <w:tcPr>
            <w:tcW w:w="661"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10</w:t>
            </w:r>
          </w:p>
        </w:tc>
        <w:tc>
          <w:tcPr>
            <w:tcW w:w="4418" w:type="dxa"/>
          </w:tcPr>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Laying Charges for OFC cable</w:t>
            </w:r>
          </w:p>
        </w:tc>
        <w:tc>
          <w:tcPr>
            <w:tcW w:w="2539"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2800 M</w:t>
            </w:r>
          </w:p>
        </w:tc>
        <w:tc>
          <w:tcPr>
            <w:tcW w:w="2539" w:type="dxa"/>
            <w:tcBorders>
              <w:top w:val="nil"/>
              <w:bottom w:val="nil"/>
            </w:tcBorders>
          </w:tcPr>
          <w:p w:rsidR="0004106E" w:rsidRPr="0004106E" w:rsidRDefault="0004106E" w:rsidP="00D37B72">
            <w:pPr>
              <w:pStyle w:val="ListParagraph"/>
              <w:spacing w:after="0" w:line="240" w:lineRule="auto"/>
              <w:ind w:left="0"/>
              <w:jc w:val="both"/>
              <w:rPr>
                <w:rFonts w:ascii="Arial" w:hAnsi="Arial" w:cs="Arial"/>
                <w:sz w:val="24"/>
                <w:szCs w:val="24"/>
              </w:rPr>
            </w:pPr>
          </w:p>
        </w:tc>
      </w:tr>
      <w:tr w:rsidR="0004106E" w:rsidRPr="00F22A92" w:rsidTr="00D37B72">
        <w:trPr>
          <w:trHeight w:val="274"/>
        </w:trPr>
        <w:tc>
          <w:tcPr>
            <w:tcW w:w="661"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11</w:t>
            </w:r>
          </w:p>
        </w:tc>
        <w:tc>
          <w:tcPr>
            <w:tcW w:w="4418" w:type="dxa"/>
          </w:tcPr>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CAT 6 Unarmored Cable with laying and conduits</w:t>
            </w:r>
          </w:p>
        </w:tc>
        <w:tc>
          <w:tcPr>
            <w:tcW w:w="2539"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1000 M</w:t>
            </w:r>
          </w:p>
        </w:tc>
        <w:tc>
          <w:tcPr>
            <w:tcW w:w="2539" w:type="dxa"/>
            <w:tcBorders>
              <w:top w:val="nil"/>
              <w:bottom w:val="nil"/>
            </w:tcBorders>
          </w:tcPr>
          <w:p w:rsidR="0004106E" w:rsidRPr="0004106E" w:rsidRDefault="0004106E" w:rsidP="00D37B72">
            <w:pPr>
              <w:pStyle w:val="ListParagraph"/>
              <w:spacing w:after="0" w:line="240" w:lineRule="auto"/>
              <w:ind w:left="0"/>
              <w:jc w:val="both"/>
              <w:rPr>
                <w:rFonts w:ascii="Arial" w:hAnsi="Arial" w:cs="Arial"/>
                <w:sz w:val="24"/>
                <w:szCs w:val="24"/>
              </w:rPr>
            </w:pPr>
          </w:p>
        </w:tc>
      </w:tr>
      <w:tr w:rsidR="0004106E" w:rsidRPr="00F22A92" w:rsidTr="00D37B72">
        <w:trPr>
          <w:trHeight w:val="274"/>
        </w:trPr>
        <w:tc>
          <w:tcPr>
            <w:tcW w:w="661"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12</w:t>
            </w:r>
          </w:p>
        </w:tc>
        <w:tc>
          <w:tcPr>
            <w:tcW w:w="4418" w:type="dxa"/>
          </w:tcPr>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Water Proof outdoor racks for POE</w:t>
            </w:r>
          </w:p>
        </w:tc>
        <w:tc>
          <w:tcPr>
            <w:tcW w:w="2539"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5 Nos</w:t>
            </w:r>
          </w:p>
        </w:tc>
        <w:tc>
          <w:tcPr>
            <w:tcW w:w="2539" w:type="dxa"/>
            <w:tcBorders>
              <w:top w:val="nil"/>
              <w:bottom w:val="nil"/>
            </w:tcBorders>
          </w:tcPr>
          <w:p w:rsidR="0004106E" w:rsidRPr="0004106E" w:rsidRDefault="0004106E" w:rsidP="00D37B72">
            <w:pPr>
              <w:pStyle w:val="ListParagraph"/>
              <w:spacing w:after="0" w:line="240" w:lineRule="auto"/>
              <w:ind w:left="0"/>
              <w:jc w:val="both"/>
              <w:rPr>
                <w:rFonts w:ascii="Arial" w:hAnsi="Arial" w:cs="Arial"/>
                <w:sz w:val="24"/>
                <w:szCs w:val="24"/>
              </w:rPr>
            </w:pPr>
          </w:p>
        </w:tc>
      </w:tr>
      <w:tr w:rsidR="0004106E" w:rsidRPr="00F22A92" w:rsidTr="00D37B72">
        <w:trPr>
          <w:trHeight w:val="274"/>
        </w:trPr>
        <w:tc>
          <w:tcPr>
            <w:tcW w:w="661"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13</w:t>
            </w:r>
          </w:p>
        </w:tc>
        <w:tc>
          <w:tcPr>
            <w:tcW w:w="4418" w:type="dxa"/>
          </w:tcPr>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HDPE Pipe</w:t>
            </w:r>
          </w:p>
        </w:tc>
        <w:tc>
          <w:tcPr>
            <w:tcW w:w="2539"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1000 M</w:t>
            </w:r>
          </w:p>
        </w:tc>
        <w:tc>
          <w:tcPr>
            <w:tcW w:w="2539" w:type="dxa"/>
            <w:tcBorders>
              <w:top w:val="nil"/>
              <w:bottom w:val="nil"/>
            </w:tcBorders>
          </w:tcPr>
          <w:p w:rsidR="0004106E" w:rsidRPr="0004106E" w:rsidRDefault="0004106E" w:rsidP="00D37B72">
            <w:pPr>
              <w:pStyle w:val="ListParagraph"/>
              <w:spacing w:after="0" w:line="240" w:lineRule="auto"/>
              <w:ind w:left="0"/>
              <w:jc w:val="both"/>
              <w:rPr>
                <w:rFonts w:ascii="Arial" w:hAnsi="Arial" w:cs="Arial"/>
                <w:sz w:val="24"/>
                <w:szCs w:val="24"/>
              </w:rPr>
            </w:pPr>
          </w:p>
        </w:tc>
      </w:tr>
      <w:tr w:rsidR="0004106E" w:rsidRPr="00F22A92" w:rsidTr="00D37B72">
        <w:trPr>
          <w:trHeight w:val="274"/>
        </w:trPr>
        <w:tc>
          <w:tcPr>
            <w:tcW w:w="661"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14</w:t>
            </w:r>
          </w:p>
        </w:tc>
        <w:tc>
          <w:tcPr>
            <w:tcW w:w="4418" w:type="dxa"/>
          </w:tcPr>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Digging</w:t>
            </w:r>
          </w:p>
        </w:tc>
        <w:tc>
          <w:tcPr>
            <w:tcW w:w="2539"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1000 M</w:t>
            </w:r>
          </w:p>
        </w:tc>
        <w:tc>
          <w:tcPr>
            <w:tcW w:w="2539" w:type="dxa"/>
            <w:tcBorders>
              <w:top w:val="nil"/>
              <w:bottom w:val="nil"/>
            </w:tcBorders>
          </w:tcPr>
          <w:p w:rsidR="0004106E" w:rsidRPr="0004106E" w:rsidRDefault="0004106E" w:rsidP="00D37B72">
            <w:pPr>
              <w:pStyle w:val="ListParagraph"/>
              <w:spacing w:after="0" w:line="240" w:lineRule="auto"/>
              <w:ind w:left="0"/>
              <w:jc w:val="both"/>
              <w:rPr>
                <w:rFonts w:ascii="Arial" w:hAnsi="Arial" w:cs="Arial"/>
                <w:sz w:val="24"/>
                <w:szCs w:val="24"/>
              </w:rPr>
            </w:pPr>
          </w:p>
        </w:tc>
      </w:tr>
      <w:tr w:rsidR="0004106E" w:rsidRPr="00F22A92" w:rsidTr="00D37B72">
        <w:trPr>
          <w:trHeight w:val="274"/>
        </w:trPr>
        <w:tc>
          <w:tcPr>
            <w:tcW w:w="661"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15</w:t>
            </w:r>
          </w:p>
        </w:tc>
        <w:tc>
          <w:tcPr>
            <w:tcW w:w="4418" w:type="dxa"/>
          </w:tcPr>
          <w:p w:rsidR="0004106E" w:rsidRPr="0004106E" w:rsidRDefault="0004106E" w:rsidP="00D37B72">
            <w:pPr>
              <w:pStyle w:val="ListParagraph"/>
              <w:spacing w:after="0" w:line="240" w:lineRule="auto"/>
              <w:ind w:left="0"/>
              <w:jc w:val="both"/>
              <w:rPr>
                <w:rFonts w:ascii="Arial" w:hAnsi="Arial" w:cs="Arial"/>
                <w:sz w:val="24"/>
                <w:szCs w:val="24"/>
              </w:rPr>
            </w:pPr>
            <w:r w:rsidRPr="0004106E">
              <w:rPr>
                <w:rFonts w:ascii="Arial" w:hAnsi="Arial" w:cs="Arial"/>
                <w:sz w:val="24"/>
                <w:szCs w:val="24"/>
              </w:rPr>
              <w:t>Soil Digging and concrete digging per meter 1 feet depth</w:t>
            </w:r>
          </w:p>
        </w:tc>
        <w:tc>
          <w:tcPr>
            <w:tcW w:w="2539" w:type="dxa"/>
          </w:tcPr>
          <w:p w:rsidR="0004106E" w:rsidRPr="0004106E" w:rsidRDefault="0004106E" w:rsidP="00D37B72">
            <w:pPr>
              <w:pStyle w:val="ListParagraph"/>
              <w:spacing w:after="0" w:line="240" w:lineRule="auto"/>
              <w:ind w:left="0"/>
              <w:jc w:val="center"/>
              <w:rPr>
                <w:rFonts w:ascii="Arial" w:hAnsi="Arial" w:cs="Arial"/>
                <w:sz w:val="24"/>
                <w:szCs w:val="24"/>
              </w:rPr>
            </w:pPr>
            <w:r w:rsidRPr="0004106E">
              <w:rPr>
                <w:rFonts w:ascii="Arial" w:hAnsi="Arial" w:cs="Arial"/>
                <w:sz w:val="24"/>
                <w:szCs w:val="24"/>
              </w:rPr>
              <w:t>1000 M</w:t>
            </w:r>
          </w:p>
        </w:tc>
        <w:tc>
          <w:tcPr>
            <w:tcW w:w="2539" w:type="dxa"/>
            <w:tcBorders>
              <w:top w:val="nil"/>
            </w:tcBorders>
          </w:tcPr>
          <w:p w:rsidR="0004106E" w:rsidRPr="0004106E" w:rsidRDefault="0004106E" w:rsidP="00D37B72">
            <w:pPr>
              <w:pStyle w:val="ListParagraph"/>
              <w:spacing w:after="0" w:line="240" w:lineRule="auto"/>
              <w:ind w:left="0"/>
              <w:jc w:val="both"/>
              <w:rPr>
                <w:rFonts w:ascii="Arial" w:hAnsi="Arial" w:cs="Arial"/>
                <w:sz w:val="24"/>
                <w:szCs w:val="24"/>
              </w:rPr>
            </w:pPr>
          </w:p>
        </w:tc>
      </w:tr>
    </w:tbl>
    <w:p w:rsidR="0004106E" w:rsidRPr="00062ECC" w:rsidRDefault="0004106E" w:rsidP="0004106E">
      <w:pPr>
        <w:pStyle w:val="ListParagraph"/>
        <w:ind w:left="450"/>
        <w:jc w:val="both"/>
        <w:rPr>
          <w:rFonts w:ascii="Tahoma" w:hAnsi="Tahoma" w:cs="Tahoma"/>
          <w:sz w:val="6"/>
          <w:szCs w:val="20"/>
        </w:rPr>
      </w:pPr>
    </w:p>
    <w:p w:rsidR="0004106E" w:rsidRPr="0004106E" w:rsidRDefault="0004106E" w:rsidP="0004106E">
      <w:pPr>
        <w:pStyle w:val="ListParagraph"/>
        <w:spacing w:after="0" w:line="240" w:lineRule="auto"/>
        <w:ind w:left="448"/>
        <w:jc w:val="both"/>
        <w:rPr>
          <w:rFonts w:ascii="Arial" w:hAnsi="Arial" w:cs="Arial"/>
          <w:sz w:val="24"/>
          <w:szCs w:val="24"/>
        </w:rPr>
      </w:pPr>
      <w:r w:rsidRPr="003C12B5">
        <w:rPr>
          <w:rFonts w:ascii="Tahoma" w:hAnsi="Tahoma" w:cs="Tahoma"/>
          <w:sz w:val="20"/>
          <w:szCs w:val="20"/>
        </w:rPr>
        <w:t>(</w:t>
      </w:r>
      <w:r w:rsidRPr="0004106E">
        <w:rPr>
          <w:rFonts w:ascii="Arial" w:hAnsi="Arial" w:cs="Arial"/>
          <w:sz w:val="24"/>
          <w:szCs w:val="24"/>
        </w:rPr>
        <w:t>NOTE: The above accessories are not exhaustive, and any other miscellaneous accessories that may be required will be deemed to have been included under “Installation &amp; Commissioning”).</w:t>
      </w:r>
    </w:p>
    <w:p w:rsidR="0004106E" w:rsidRPr="0004106E" w:rsidRDefault="0004106E" w:rsidP="0004106E">
      <w:pPr>
        <w:pStyle w:val="ListParagraph"/>
        <w:spacing w:after="0" w:line="240" w:lineRule="auto"/>
        <w:ind w:left="448"/>
        <w:jc w:val="both"/>
        <w:rPr>
          <w:rFonts w:ascii="Arial" w:hAnsi="Arial" w:cs="Arial"/>
          <w:sz w:val="24"/>
          <w:szCs w:val="24"/>
        </w:rPr>
      </w:pPr>
    </w:p>
    <w:p w:rsidR="0004106E" w:rsidRPr="0004106E" w:rsidRDefault="0004106E" w:rsidP="0004106E">
      <w:pPr>
        <w:spacing w:after="0"/>
        <w:ind w:left="450"/>
        <w:jc w:val="both"/>
        <w:rPr>
          <w:rFonts w:ascii="Arial" w:hAnsi="Arial" w:cs="Arial"/>
          <w:sz w:val="24"/>
          <w:szCs w:val="24"/>
        </w:rPr>
      </w:pPr>
      <w:r w:rsidRPr="0004106E">
        <w:rPr>
          <w:rFonts w:ascii="Arial" w:hAnsi="Arial" w:cs="Arial"/>
          <w:b/>
          <w:sz w:val="24"/>
          <w:szCs w:val="24"/>
          <w:u w:val="single"/>
        </w:rPr>
        <w:t xml:space="preserve">DETAILS OF ACCESSORIES AVAILABLE WITH </w:t>
      </w:r>
      <w:proofErr w:type="gramStart"/>
      <w:r w:rsidRPr="0004106E">
        <w:rPr>
          <w:rFonts w:ascii="Arial" w:hAnsi="Arial" w:cs="Arial"/>
          <w:b/>
          <w:sz w:val="24"/>
          <w:szCs w:val="24"/>
          <w:u w:val="single"/>
        </w:rPr>
        <w:t>BEML</w:t>
      </w:r>
      <w:r w:rsidRPr="0004106E">
        <w:rPr>
          <w:rFonts w:ascii="Arial" w:hAnsi="Arial" w:cs="Arial"/>
          <w:b/>
          <w:sz w:val="24"/>
          <w:szCs w:val="24"/>
        </w:rPr>
        <w:t xml:space="preserve"> :</w:t>
      </w:r>
      <w:proofErr w:type="gramEnd"/>
      <w:r w:rsidRPr="0004106E">
        <w:rPr>
          <w:rFonts w:ascii="Arial" w:hAnsi="Arial" w:cs="Arial"/>
          <w:b/>
          <w:sz w:val="24"/>
          <w:szCs w:val="24"/>
        </w:rPr>
        <w:t xml:space="preserve"> </w:t>
      </w:r>
      <w:r w:rsidRPr="0004106E">
        <w:rPr>
          <w:rFonts w:ascii="Arial" w:hAnsi="Arial" w:cs="Arial"/>
          <w:sz w:val="24"/>
          <w:szCs w:val="24"/>
        </w:rPr>
        <w:t>The following new items / accessories are available at BEML Stores and these are to be used for installation of the tendered CCTV Cameras and its networking. Bidders are required to inspect the items/accessories available at BEML Stores when they come for pre-bid meeting at BEML Ltd Bangalore Complex, and submit their quotations by considering the usage of these items for the project, which will be provided by BEML during execution of the project.</w:t>
      </w:r>
    </w:p>
    <w:p w:rsidR="0004106E" w:rsidRPr="0004106E" w:rsidRDefault="0004106E" w:rsidP="0004106E">
      <w:pPr>
        <w:spacing w:after="0"/>
        <w:ind w:left="450"/>
        <w:jc w:val="both"/>
        <w:rPr>
          <w:rFonts w:ascii="Arial" w:hAnsi="Arial" w:cs="Arial"/>
          <w:sz w:val="24"/>
          <w:szCs w:val="24"/>
        </w:rPr>
      </w:pPr>
    </w:p>
    <w:tbl>
      <w:tblPr>
        <w:tblW w:w="3438" w:type="pct"/>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3927"/>
        <w:gridCol w:w="1751"/>
      </w:tblGrid>
      <w:tr w:rsidR="0004106E" w:rsidRPr="0004106E" w:rsidTr="0004106E">
        <w:trPr>
          <w:trHeight w:val="272"/>
        </w:trPr>
        <w:tc>
          <w:tcPr>
            <w:tcW w:w="584" w:type="pct"/>
            <w:tcBorders>
              <w:top w:val="single" w:sz="4" w:space="0" w:color="auto"/>
              <w:left w:val="single" w:sz="4" w:space="0" w:color="auto"/>
              <w:bottom w:val="single" w:sz="4" w:space="0" w:color="auto"/>
              <w:right w:val="single" w:sz="4" w:space="0" w:color="auto"/>
            </w:tcBorders>
            <w:shd w:val="clear" w:color="auto" w:fill="auto"/>
            <w:vAlign w:val="center"/>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b/>
                <w:bCs/>
                <w:sz w:val="24"/>
                <w:szCs w:val="24"/>
              </w:rPr>
              <w:lastRenderedPageBreak/>
              <w:t>Sl. No.</w:t>
            </w:r>
          </w:p>
        </w:tc>
        <w:tc>
          <w:tcPr>
            <w:tcW w:w="3054" w:type="pct"/>
            <w:tcBorders>
              <w:top w:val="single" w:sz="4" w:space="0" w:color="auto"/>
              <w:left w:val="nil"/>
              <w:bottom w:val="single" w:sz="4" w:space="0" w:color="auto"/>
              <w:right w:val="single" w:sz="4" w:space="0" w:color="auto"/>
            </w:tcBorders>
            <w:shd w:val="clear" w:color="auto" w:fill="auto"/>
            <w:vAlign w:val="center"/>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b/>
                <w:bCs/>
                <w:sz w:val="24"/>
                <w:szCs w:val="24"/>
              </w:rPr>
              <w:t>Description of Accessories available</w:t>
            </w:r>
          </w:p>
        </w:tc>
        <w:tc>
          <w:tcPr>
            <w:tcW w:w="1362" w:type="pct"/>
            <w:tcBorders>
              <w:top w:val="single" w:sz="4" w:space="0" w:color="auto"/>
              <w:left w:val="nil"/>
              <w:bottom w:val="single" w:sz="4" w:space="0" w:color="auto"/>
              <w:right w:val="single" w:sz="4" w:space="0" w:color="auto"/>
            </w:tcBorders>
            <w:vAlign w:val="center"/>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b/>
                <w:bCs/>
                <w:sz w:val="24"/>
                <w:szCs w:val="24"/>
              </w:rPr>
              <w:t>Qty.</w:t>
            </w:r>
          </w:p>
        </w:tc>
      </w:tr>
      <w:tr w:rsidR="0004106E" w:rsidRPr="0004106E" w:rsidTr="0004106E">
        <w:trPr>
          <w:trHeight w:val="287"/>
        </w:trPr>
        <w:tc>
          <w:tcPr>
            <w:tcW w:w="58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sz w:val="24"/>
                <w:szCs w:val="24"/>
              </w:rPr>
              <w:t>1</w:t>
            </w:r>
          </w:p>
        </w:tc>
        <w:tc>
          <w:tcPr>
            <w:tcW w:w="3054"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15 U Rack</w:t>
            </w:r>
          </w:p>
        </w:tc>
        <w:tc>
          <w:tcPr>
            <w:tcW w:w="1362"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left="513" w:right="-97"/>
              <w:jc w:val="left"/>
              <w:rPr>
                <w:rFonts w:ascii="Arial" w:hAnsi="Arial" w:cs="Arial"/>
                <w:sz w:val="24"/>
                <w:szCs w:val="24"/>
              </w:rPr>
            </w:pPr>
            <w:r w:rsidRPr="0004106E">
              <w:rPr>
                <w:rFonts w:ascii="Arial" w:hAnsi="Arial" w:cs="Arial"/>
                <w:sz w:val="24"/>
                <w:szCs w:val="24"/>
              </w:rPr>
              <w:t>01 Nos</w:t>
            </w:r>
          </w:p>
        </w:tc>
      </w:tr>
      <w:tr w:rsidR="0004106E" w:rsidRPr="0004106E" w:rsidTr="0004106E">
        <w:trPr>
          <w:trHeight w:val="287"/>
        </w:trPr>
        <w:tc>
          <w:tcPr>
            <w:tcW w:w="58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sz w:val="24"/>
                <w:szCs w:val="24"/>
              </w:rPr>
              <w:t>2</w:t>
            </w:r>
          </w:p>
        </w:tc>
        <w:tc>
          <w:tcPr>
            <w:tcW w:w="3054"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Networking Server Racks</w:t>
            </w:r>
          </w:p>
        </w:tc>
        <w:tc>
          <w:tcPr>
            <w:tcW w:w="1362"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left="513" w:right="-97"/>
              <w:jc w:val="left"/>
              <w:rPr>
                <w:rFonts w:ascii="Arial" w:hAnsi="Arial" w:cs="Arial"/>
                <w:sz w:val="24"/>
                <w:szCs w:val="24"/>
              </w:rPr>
            </w:pPr>
            <w:r w:rsidRPr="0004106E">
              <w:rPr>
                <w:rFonts w:ascii="Arial" w:hAnsi="Arial" w:cs="Arial"/>
                <w:sz w:val="24"/>
                <w:szCs w:val="24"/>
              </w:rPr>
              <w:t>03 Nos</w:t>
            </w:r>
          </w:p>
        </w:tc>
      </w:tr>
      <w:tr w:rsidR="0004106E" w:rsidRPr="0004106E" w:rsidTr="0004106E">
        <w:trPr>
          <w:trHeight w:val="287"/>
        </w:trPr>
        <w:tc>
          <w:tcPr>
            <w:tcW w:w="584" w:type="pct"/>
            <w:tcBorders>
              <w:top w:val="single" w:sz="4" w:space="0" w:color="auto"/>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sz w:val="24"/>
                <w:szCs w:val="24"/>
              </w:rPr>
              <w:t>3</w:t>
            </w:r>
          </w:p>
        </w:tc>
        <w:tc>
          <w:tcPr>
            <w:tcW w:w="3054"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28-Port POE Switch</w:t>
            </w:r>
          </w:p>
        </w:tc>
        <w:tc>
          <w:tcPr>
            <w:tcW w:w="1362"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left="513" w:right="-97"/>
              <w:jc w:val="left"/>
              <w:rPr>
                <w:rFonts w:ascii="Arial" w:hAnsi="Arial" w:cs="Arial"/>
                <w:sz w:val="24"/>
                <w:szCs w:val="24"/>
              </w:rPr>
            </w:pPr>
            <w:r w:rsidRPr="0004106E">
              <w:rPr>
                <w:rFonts w:ascii="Arial" w:hAnsi="Arial" w:cs="Arial"/>
                <w:sz w:val="24"/>
                <w:szCs w:val="24"/>
              </w:rPr>
              <w:t>02 Nos</w:t>
            </w:r>
          </w:p>
        </w:tc>
      </w:tr>
      <w:tr w:rsidR="0004106E" w:rsidRPr="0004106E" w:rsidTr="0004106E">
        <w:trPr>
          <w:trHeight w:val="287"/>
        </w:trPr>
        <w:tc>
          <w:tcPr>
            <w:tcW w:w="584" w:type="pct"/>
            <w:tcBorders>
              <w:top w:val="single" w:sz="4" w:space="0" w:color="auto"/>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sz w:val="24"/>
                <w:szCs w:val="24"/>
              </w:rPr>
              <w:t>4</w:t>
            </w:r>
          </w:p>
        </w:tc>
        <w:tc>
          <w:tcPr>
            <w:tcW w:w="3054"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08-Port POE Switch</w:t>
            </w:r>
          </w:p>
        </w:tc>
        <w:tc>
          <w:tcPr>
            <w:tcW w:w="1362"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left="513" w:right="-97"/>
              <w:jc w:val="left"/>
              <w:rPr>
                <w:rFonts w:ascii="Arial" w:hAnsi="Arial" w:cs="Arial"/>
                <w:sz w:val="24"/>
                <w:szCs w:val="24"/>
              </w:rPr>
            </w:pPr>
            <w:r w:rsidRPr="0004106E">
              <w:rPr>
                <w:rFonts w:ascii="Arial" w:hAnsi="Arial" w:cs="Arial"/>
                <w:sz w:val="24"/>
                <w:szCs w:val="24"/>
              </w:rPr>
              <w:t>01 Nos</w:t>
            </w:r>
          </w:p>
        </w:tc>
      </w:tr>
      <w:tr w:rsidR="0004106E" w:rsidRPr="0004106E" w:rsidTr="0004106E">
        <w:trPr>
          <w:trHeight w:val="287"/>
        </w:trPr>
        <w:tc>
          <w:tcPr>
            <w:tcW w:w="584" w:type="pct"/>
            <w:tcBorders>
              <w:top w:val="single" w:sz="4" w:space="0" w:color="auto"/>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sz w:val="24"/>
                <w:szCs w:val="24"/>
              </w:rPr>
              <w:t>5</w:t>
            </w:r>
          </w:p>
        </w:tc>
        <w:tc>
          <w:tcPr>
            <w:tcW w:w="3054"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6TB Hard Disks</w:t>
            </w:r>
          </w:p>
        </w:tc>
        <w:tc>
          <w:tcPr>
            <w:tcW w:w="1362"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left="513" w:right="-97"/>
              <w:jc w:val="left"/>
              <w:rPr>
                <w:rFonts w:ascii="Arial" w:hAnsi="Arial" w:cs="Arial"/>
                <w:sz w:val="24"/>
                <w:szCs w:val="24"/>
              </w:rPr>
            </w:pPr>
            <w:r w:rsidRPr="0004106E">
              <w:rPr>
                <w:rFonts w:ascii="Arial" w:hAnsi="Arial" w:cs="Arial"/>
                <w:sz w:val="24"/>
                <w:szCs w:val="24"/>
              </w:rPr>
              <w:t>04 Nos</w:t>
            </w:r>
          </w:p>
        </w:tc>
      </w:tr>
      <w:tr w:rsidR="0004106E" w:rsidRPr="0004106E" w:rsidTr="0004106E">
        <w:trPr>
          <w:trHeight w:val="287"/>
        </w:trPr>
        <w:tc>
          <w:tcPr>
            <w:tcW w:w="584" w:type="pct"/>
            <w:tcBorders>
              <w:top w:val="single" w:sz="4" w:space="0" w:color="auto"/>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sz w:val="24"/>
                <w:szCs w:val="24"/>
              </w:rPr>
              <w:t>6</w:t>
            </w:r>
          </w:p>
        </w:tc>
        <w:tc>
          <w:tcPr>
            <w:tcW w:w="3054"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Media Converters 10/100 BASE Tx</w:t>
            </w:r>
          </w:p>
        </w:tc>
        <w:tc>
          <w:tcPr>
            <w:tcW w:w="1362"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left="513" w:right="-97"/>
              <w:jc w:val="left"/>
              <w:rPr>
                <w:rFonts w:ascii="Arial" w:hAnsi="Arial" w:cs="Arial"/>
                <w:sz w:val="24"/>
                <w:szCs w:val="24"/>
              </w:rPr>
            </w:pPr>
            <w:r w:rsidRPr="0004106E">
              <w:rPr>
                <w:rFonts w:ascii="Arial" w:hAnsi="Arial" w:cs="Arial"/>
                <w:sz w:val="24"/>
                <w:szCs w:val="24"/>
              </w:rPr>
              <w:t>02 Nos</w:t>
            </w:r>
          </w:p>
        </w:tc>
      </w:tr>
      <w:tr w:rsidR="0004106E" w:rsidRPr="0004106E" w:rsidTr="0004106E">
        <w:trPr>
          <w:trHeight w:val="300"/>
        </w:trPr>
        <w:tc>
          <w:tcPr>
            <w:tcW w:w="584" w:type="pct"/>
            <w:tcBorders>
              <w:top w:val="single" w:sz="4" w:space="0" w:color="auto"/>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sz w:val="24"/>
                <w:szCs w:val="24"/>
              </w:rPr>
              <w:t>7</w:t>
            </w:r>
          </w:p>
        </w:tc>
        <w:tc>
          <w:tcPr>
            <w:tcW w:w="3054"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Armored 6-Core OFC Single Mode cable</w:t>
            </w:r>
          </w:p>
        </w:tc>
        <w:tc>
          <w:tcPr>
            <w:tcW w:w="1362"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1000 </w:t>
            </w:r>
            <w:proofErr w:type="spellStart"/>
            <w:r w:rsidRPr="0004106E">
              <w:rPr>
                <w:rFonts w:ascii="Arial" w:hAnsi="Arial" w:cs="Arial"/>
                <w:sz w:val="24"/>
                <w:szCs w:val="24"/>
              </w:rPr>
              <w:t>mtrs</w:t>
            </w:r>
            <w:proofErr w:type="spellEnd"/>
            <w:r w:rsidRPr="0004106E">
              <w:rPr>
                <w:rFonts w:ascii="Arial" w:hAnsi="Arial" w:cs="Arial"/>
                <w:sz w:val="24"/>
                <w:szCs w:val="24"/>
              </w:rPr>
              <w:t xml:space="preserve"> Approx.</w:t>
            </w:r>
          </w:p>
        </w:tc>
      </w:tr>
    </w:tbl>
    <w:p w:rsidR="0004106E" w:rsidRPr="0004106E" w:rsidRDefault="0004106E" w:rsidP="0004106E">
      <w:pPr>
        <w:pStyle w:val="ListParagraph"/>
        <w:ind w:left="450"/>
        <w:jc w:val="center"/>
        <w:rPr>
          <w:rFonts w:ascii="Arial" w:hAnsi="Arial" w:cs="Arial"/>
          <w:sz w:val="24"/>
          <w:szCs w:val="24"/>
        </w:rPr>
      </w:pPr>
    </w:p>
    <w:p w:rsidR="0004106E" w:rsidRPr="0004106E" w:rsidRDefault="0004106E" w:rsidP="0004106E">
      <w:pPr>
        <w:pStyle w:val="ListParagraph"/>
        <w:numPr>
          <w:ilvl w:val="0"/>
          <w:numId w:val="3"/>
        </w:numPr>
        <w:ind w:left="284" w:hanging="284"/>
        <w:rPr>
          <w:rFonts w:ascii="Arial" w:hAnsi="Arial" w:cs="Arial"/>
          <w:sz w:val="24"/>
          <w:szCs w:val="24"/>
        </w:rPr>
      </w:pPr>
      <w:proofErr w:type="gramStart"/>
      <w:r w:rsidRPr="0004106E">
        <w:rPr>
          <w:rFonts w:ascii="Arial" w:hAnsi="Arial" w:cs="Arial"/>
          <w:b/>
          <w:bCs/>
          <w:sz w:val="24"/>
          <w:szCs w:val="24"/>
          <w:u w:val="single"/>
        </w:rPr>
        <w:t>At  BEML</w:t>
      </w:r>
      <w:proofErr w:type="gramEnd"/>
      <w:r w:rsidRPr="0004106E">
        <w:rPr>
          <w:rFonts w:ascii="Arial" w:hAnsi="Arial" w:cs="Arial"/>
          <w:b/>
          <w:bCs/>
          <w:sz w:val="24"/>
          <w:szCs w:val="24"/>
          <w:u w:val="single"/>
        </w:rPr>
        <w:t xml:space="preserve">  Factory </w:t>
      </w:r>
      <w:r w:rsidRPr="0004106E">
        <w:rPr>
          <w:rFonts w:ascii="Arial" w:hAnsi="Arial" w:cs="Arial"/>
          <w:b/>
          <w:bCs/>
          <w:sz w:val="24"/>
          <w:szCs w:val="24"/>
        </w:rPr>
        <w:t xml:space="preserve">  :   Specification of cameras to be supplied and installed in the locations given below. (Informative)</w:t>
      </w:r>
    </w:p>
    <w:tbl>
      <w:tblPr>
        <w:tblW w:w="544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1889"/>
        <w:gridCol w:w="1625"/>
        <w:gridCol w:w="3826"/>
        <w:gridCol w:w="709"/>
        <w:gridCol w:w="1676"/>
      </w:tblGrid>
      <w:tr w:rsidR="0004106E" w:rsidRPr="0004106E" w:rsidTr="0004106E">
        <w:trPr>
          <w:trHeight w:val="745"/>
        </w:trPr>
        <w:tc>
          <w:tcPr>
            <w:tcW w:w="224" w:type="pct"/>
            <w:tcBorders>
              <w:top w:val="single" w:sz="4" w:space="0" w:color="auto"/>
              <w:left w:val="single" w:sz="4" w:space="0" w:color="auto"/>
              <w:bottom w:val="single" w:sz="4" w:space="0" w:color="auto"/>
              <w:right w:val="single" w:sz="4" w:space="0" w:color="auto"/>
            </w:tcBorders>
            <w:shd w:val="clear" w:color="auto" w:fill="auto"/>
            <w:vAlign w:val="center"/>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b/>
                <w:bCs/>
                <w:sz w:val="24"/>
                <w:szCs w:val="24"/>
              </w:rPr>
              <w:t>Sl. No.</w:t>
            </w:r>
          </w:p>
        </w:tc>
        <w:tc>
          <w:tcPr>
            <w:tcW w:w="927" w:type="pct"/>
            <w:tcBorders>
              <w:top w:val="single" w:sz="4" w:space="0" w:color="auto"/>
              <w:left w:val="nil"/>
              <w:bottom w:val="single" w:sz="4" w:space="0" w:color="auto"/>
              <w:right w:val="single" w:sz="4" w:space="0" w:color="auto"/>
            </w:tcBorders>
            <w:shd w:val="clear" w:color="auto" w:fill="auto"/>
            <w:vAlign w:val="center"/>
          </w:tcPr>
          <w:p w:rsidR="0004106E" w:rsidRPr="0004106E" w:rsidRDefault="0004106E" w:rsidP="00D37B72">
            <w:pPr>
              <w:pStyle w:val="NoSpacing"/>
              <w:spacing w:line="240" w:lineRule="auto"/>
              <w:ind w:right="-97"/>
              <w:jc w:val="center"/>
              <w:rPr>
                <w:rFonts w:ascii="Arial" w:hAnsi="Arial" w:cs="Arial"/>
                <w:b/>
                <w:bCs/>
                <w:sz w:val="24"/>
                <w:szCs w:val="24"/>
              </w:rPr>
            </w:pPr>
            <w:r w:rsidRPr="0004106E">
              <w:rPr>
                <w:rFonts w:ascii="Arial" w:hAnsi="Arial" w:cs="Arial"/>
                <w:b/>
                <w:bCs/>
                <w:sz w:val="24"/>
                <w:szCs w:val="24"/>
              </w:rPr>
              <w:t>Location/Areas/</w:t>
            </w:r>
          </w:p>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b/>
                <w:bCs/>
                <w:sz w:val="24"/>
                <w:szCs w:val="24"/>
              </w:rPr>
              <w:t>Accessory Type</w:t>
            </w:r>
          </w:p>
        </w:tc>
        <w:tc>
          <w:tcPr>
            <w:tcW w:w="798" w:type="pct"/>
            <w:tcBorders>
              <w:top w:val="single" w:sz="4" w:space="0" w:color="auto"/>
              <w:left w:val="nil"/>
              <w:bottom w:val="single" w:sz="4" w:space="0" w:color="auto"/>
              <w:right w:val="single" w:sz="4" w:space="0" w:color="auto"/>
            </w:tcBorders>
            <w:shd w:val="clear" w:color="auto" w:fill="auto"/>
            <w:vAlign w:val="center"/>
          </w:tcPr>
          <w:p w:rsidR="0004106E" w:rsidRPr="0004106E" w:rsidRDefault="0004106E" w:rsidP="00D37B72">
            <w:pPr>
              <w:pStyle w:val="NoSpacing"/>
              <w:spacing w:line="240" w:lineRule="auto"/>
              <w:ind w:right="-97"/>
              <w:jc w:val="center"/>
              <w:rPr>
                <w:rFonts w:ascii="Arial" w:hAnsi="Arial" w:cs="Arial"/>
                <w:b/>
                <w:bCs/>
                <w:sz w:val="24"/>
                <w:szCs w:val="24"/>
              </w:rPr>
            </w:pPr>
            <w:r w:rsidRPr="0004106E">
              <w:rPr>
                <w:rFonts w:ascii="Arial" w:hAnsi="Arial" w:cs="Arial"/>
                <w:b/>
                <w:bCs/>
                <w:sz w:val="24"/>
                <w:szCs w:val="24"/>
              </w:rPr>
              <w:t>Camera/</w:t>
            </w:r>
          </w:p>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b/>
                <w:bCs/>
                <w:sz w:val="24"/>
                <w:szCs w:val="24"/>
              </w:rPr>
              <w:t>Accessory Description</w:t>
            </w:r>
          </w:p>
        </w:tc>
        <w:tc>
          <w:tcPr>
            <w:tcW w:w="1879" w:type="pct"/>
            <w:tcBorders>
              <w:top w:val="single" w:sz="4" w:space="0" w:color="auto"/>
              <w:left w:val="nil"/>
              <w:bottom w:val="single" w:sz="4" w:space="0" w:color="auto"/>
              <w:right w:val="single" w:sz="4" w:space="0" w:color="auto"/>
            </w:tcBorders>
            <w:shd w:val="clear" w:color="auto" w:fill="auto"/>
            <w:vAlign w:val="center"/>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b/>
                <w:sz w:val="24"/>
                <w:szCs w:val="24"/>
              </w:rPr>
              <w:t>Specifications</w:t>
            </w:r>
          </w:p>
        </w:tc>
        <w:tc>
          <w:tcPr>
            <w:tcW w:w="348" w:type="pct"/>
            <w:tcBorders>
              <w:top w:val="single" w:sz="4" w:space="0" w:color="auto"/>
              <w:left w:val="nil"/>
              <w:bottom w:val="single" w:sz="4" w:space="0" w:color="auto"/>
              <w:right w:val="single" w:sz="4" w:space="0" w:color="auto"/>
            </w:tcBorders>
            <w:vAlign w:val="center"/>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b/>
                <w:bCs/>
                <w:sz w:val="24"/>
                <w:szCs w:val="24"/>
              </w:rPr>
              <w:t>Qty.</w:t>
            </w:r>
          </w:p>
        </w:tc>
        <w:tc>
          <w:tcPr>
            <w:tcW w:w="823" w:type="pct"/>
            <w:tcBorders>
              <w:top w:val="single" w:sz="4" w:space="0" w:color="auto"/>
              <w:left w:val="nil"/>
              <w:bottom w:val="single" w:sz="4" w:space="0" w:color="auto"/>
              <w:right w:val="single" w:sz="4" w:space="0" w:color="auto"/>
            </w:tcBorders>
            <w:vAlign w:val="center"/>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b/>
                <w:bCs/>
                <w:sz w:val="24"/>
                <w:szCs w:val="24"/>
              </w:rPr>
              <w:t>Remarks</w:t>
            </w:r>
          </w:p>
        </w:tc>
      </w:tr>
      <w:tr w:rsidR="0004106E" w:rsidRPr="0004106E" w:rsidTr="0004106E">
        <w:trPr>
          <w:trHeight w:val="834"/>
        </w:trPr>
        <w:tc>
          <w:tcPr>
            <w:tcW w:w="22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1</w:t>
            </w:r>
          </w:p>
        </w:tc>
        <w:tc>
          <w:tcPr>
            <w:tcW w:w="927"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At vulnerable zones along perimeter wall </w:t>
            </w:r>
          </w:p>
        </w:tc>
        <w:tc>
          <w:tcPr>
            <w:tcW w:w="798"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Outdoor Bullet Camera</w:t>
            </w:r>
          </w:p>
        </w:tc>
        <w:tc>
          <w:tcPr>
            <w:tcW w:w="1879"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Full HD 1920 X 1080 or higher; IR 50yds or higher; 0.01 Lux or better; Line crossing video Analytic with provision of alarm; (ONVIF) Compliant or Equivalent (H.264 Compression).</w:t>
            </w:r>
          </w:p>
        </w:tc>
        <w:tc>
          <w:tcPr>
            <w:tcW w:w="348"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yellow"/>
              </w:rPr>
            </w:pPr>
            <w:r w:rsidRPr="0004106E">
              <w:rPr>
                <w:rFonts w:ascii="Arial" w:hAnsi="Arial" w:cs="Arial"/>
                <w:sz w:val="24"/>
                <w:szCs w:val="24"/>
                <w:highlight w:val="yellow"/>
              </w:rPr>
              <w:t>21 Nos</w:t>
            </w:r>
          </w:p>
        </w:tc>
        <w:tc>
          <w:tcPr>
            <w:tcW w:w="82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r>
      <w:tr w:rsidR="0004106E" w:rsidRPr="0004106E" w:rsidTr="0004106E">
        <w:trPr>
          <w:trHeight w:val="759"/>
        </w:trPr>
        <w:tc>
          <w:tcPr>
            <w:tcW w:w="22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2</w:t>
            </w:r>
          </w:p>
        </w:tc>
        <w:tc>
          <w:tcPr>
            <w:tcW w:w="927"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Admin Reception</w:t>
            </w:r>
          </w:p>
        </w:tc>
        <w:tc>
          <w:tcPr>
            <w:tcW w:w="798"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Indoor Dome Camera</w:t>
            </w:r>
          </w:p>
        </w:tc>
        <w:tc>
          <w:tcPr>
            <w:tcW w:w="1879"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Full HD 1920 X 1080 or higher; 0.01 Lux or better.; IR 20 yards or higher; (ONVIF) Compliant or Equivalent (H.264 Compression).</w:t>
            </w:r>
          </w:p>
        </w:tc>
        <w:tc>
          <w:tcPr>
            <w:tcW w:w="348"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green"/>
              </w:rPr>
            </w:pPr>
            <w:r w:rsidRPr="0004106E">
              <w:rPr>
                <w:rFonts w:ascii="Arial" w:hAnsi="Arial" w:cs="Arial"/>
                <w:sz w:val="24"/>
                <w:szCs w:val="24"/>
                <w:highlight w:val="green"/>
              </w:rPr>
              <w:t>1 No</w:t>
            </w:r>
          </w:p>
        </w:tc>
        <w:tc>
          <w:tcPr>
            <w:tcW w:w="82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r>
      <w:tr w:rsidR="0004106E" w:rsidRPr="0004106E" w:rsidTr="0004106E">
        <w:trPr>
          <w:trHeight w:val="745"/>
        </w:trPr>
        <w:tc>
          <w:tcPr>
            <w:tcW w:w="22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3</w:t>
            </w:r>
          </w:p>
        </w:tc>
        <w:tc>
          <w:tcPr>
            <w:tcW w:w="927"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Senior Exe-Canteen Corridor</w:t>
            </w:r>
          </w:p>
        </w:tc>
        <w:tc>
          <w:tcPr>
            <w:tcW w:w="798"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Indoor Dome Camera</w:t>
            </w:r>
          </w:p>
        </w:tc>
        <w:tc>
          <w:tcPr>
            <w:tcW w:w="1879"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Full HD 1920 X 1080 or higher; 0.01 Lux or better.; IR 20 yards or higher; (ONVIF) Compliant or Equivalent (H.264 Compression).</w:t>
            </w:r>
          </w:p>
        </w:tc>
        <w:tc>
          <w:tcPr>
            <w:tcW w:w="348"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green"/>
              </w:rPr>
            </w:pPr>
            <w:r w:rsidRPr="0004106E">
              <w:rPr>
                <w:rFonts w:ascii="Arial" w:hAnsi="Arial" w:cs="Arial"/>
                <w:sz w:val="24"/>
                <w:szCs w:val="24"/>
                <w:highlight w:val="green"/>
              </w:rPr>
              <w:t>1 No</w:t>
            </w:r>
          </w:p>
        </w:tc>
        <w:tc>
          <w:tcPr>
            <w:tcW w:w="82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r>
      <w:tr w:rsidR="0004106E" w:rsidRPr="0004106E" w:rsidTr="0004106E">
        <w:trPr>
          <w:trHeight w:val="759"/>
        </w:trPr>
        <w:tc>
          <w:tcPr>
            <w:tcW w:w="22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4</w:t>
            </w:r>
          </w:p>
        </w:tc>
        <w:tc>
          <w:tcPr>
            <w:tcW w:w="927"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RK Office Corridor</w:t>
            </w:r>
          </w:p>
        </w:tc>
        <w:tc>
          <w:tcPr>
            <w:tcW w:w="798"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Indoor Dome Camera</w:t>
            </w:r>
          </w:p>
        </w:tc>
        <w:tc>
          <w:tcPr>
            <w:tcW w:w="1879"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Full HD 1920 X 1080 or higher; 0.01 Lux or better.; IR 20 yards or higher; (ONVIF) Compliant or Equivalent (H.264 Compression).</w:t>
            </w:r>
          </w:p>
        </w:tc>
        <w:tc>
          <w:tcPr>
            <w:tcW w:w="348"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green"/>
              </w:rPr>
            </w:pPr>
            <w:r w:rsidRPr="0004106E">
              <w:rPr>
                <w:rFonts w:ascii="Arial" w:hAnsi="Arial" w:cs="Arial"/>
                <w:sz w:val="24"/>
                <w:szCs w:val="24"/>
                <w:highlight w:val="green"/>
              </w:rPr>
              <w:t>1 No</w:t>
            </w:r>
          </w:p>
        </w:tc>
        <w:tc>
          <w:tcPr>
            <w:tcW w:w="82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r>
      <w:tr w:rsidR="0004106E" w:rsidRPr="0004106E" w:rsidTr="0004106E">
        <w:trPr>
          <w:trHeight w:val="998"/>
        </w:trPr>
        <w:tc>
          <w:tcPr>
            <w:tcW w:w="22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5</w:t>
            </w:r>
          </w:p>
        </w:tc>
        <w:tc>
          <w:tcPr>
            <w:tcW w:w="927"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Kannada Sangha Car Parking</w:t>
            </w:r>
          </w:p>
        </w:tc>
        <w:tc>
          <w:tcPr>
            <w:tcW w:w="798"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Outdoor Bullet Camera</w:t>
            </w:r>
          </w:p>
        </w:tc>
        <w:tc>
          <w:tcPr>
            <w:tcW w:w="1879"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Full HD 1920 X 1080 or higher; IR 50yds or higher; 0.01 Lux or better; Line crossing video Analytic with provision of alarm; (ONVIF) Compliant or Equivalent (H.264 Compression).</w:t>
            </w:r>
          </w:p>
        </w:tc>
        <w:tc>
          <w:tcPr>
            <w:tcW w:w="348"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yellow"/>
              </w:rPr>
            </w:pPr>
            <w:r w:rsidRPr="0004106E">
              <w:rPr>
                <w:rFonts w:ascii="Arial" w:hAnsi="Arial" w:cs="Arial"/>
                <w:sz w:val="24"/>
                <w:szCs w:val="24"/>
                <w:highlight w:val="yellow"/>
              </w:rPr>
              <w:t>1 No</w:t>
            </w:r>
          </w:p>
        </w:tc>
        <w:tc>
          <w:tcPr>
            <w:tcW w:w="82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r>
      <w:tr w:rsidR="0004106E" w:rsidRPr="0004106E" w:rsidTr="0004106E">
        <w:trPr>
          <w:trHeight w:val="745"/>
        </w:trPr>
        <w:tc>
          <w:tcPr>
            <w:tcW w:w="22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6</w:t>
            </w:r>
          </w:p>
        </w:tc>
        <w:tc>
          <w:tcPr>
            <w:tcW w:w="927"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R&amp;D Corridor</w:t>
            </w:r>
          </w:p>
        </w:tc>
        <w:tc>
          <w:tcPr>
            <w:tcW w:w="798"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Indoor Dome Camera</w:t>
            </w:r>
          </w:p>
        </w:tc>
        <w:tc>
          <w:tcPr>
            <w:tcW w:w="1879"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Full HD 1920 X 1080 or higher; 0.01 Lux or better.; IR 20 yards or higher; (ONVIF) Compliant or Equivalent (H.264 Compression).</w:t>
            </w:r>
          </w:p>
        </w:tc>
        <w:tc>
          <w:tcPr>
            <w:tcW w:w="348"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green"/>
              </w:rPr>
            </w:pPr>
            <w:r w:rsidRPr="0004106E">
              <w:rPr>
                <w:rFonts w:ascii="Arial" w:hAnsi="Arial" w:cs="Arial"/>
                <w:sz w:val="24"/>
                <w:szCs w:val="24"/>
                <w:highlight w:val="green"/>
              </w:rPr>
              <w:t>1 No</w:t>
            </w:r>
          </w:p>
        </w:tc>
        <w:tc>
          <w:tcPr>
            <w:tcW w:w="82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Existing Camera to be re-fixed at </w:t>
            </w:r>
            <w:proofErr w:type="spellStart"/>
            <w:r w:rsidRPr="0004106E">
              <w:rPr>
                <w:rFonts w:ascii="Arial" w:hAnsi="Arial" w:cs="Arial"/>
                <w:sz w:val="24"/>
                <w:szCs w:val="24"/>
              </w:rPr>
              <w:t>Kalamandira</w:t>
            </w:r>
            <w:proofErr w:type="spellEnd"/>
          </w:p>
        </w:tc>
      </w:tr>
      <w:tr w:rsidR="0004106E" w:rsidRPr="0004106E" w:rsidTr="0004106E">
        <w:trPr>
          <w:trHeight w:val="759"/>
        </w:trPr>
        <w:tc>
          <w:tcPr>
            <w:tcW w:w="224" w:type="pct"/>
            <w:tcBorders>
              <w:top w:val="single" w:sz="4" w:space="0" w:color="auto"/>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lastRenderedPageBreak/>
              <w:t>7</w:t>
            </w:r>
          </w:p>
        </w:tc>
        <w:tc>
          <w:tcPr>
            <w:tcW w:w="927"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Purchase Room</w:t>
            </w:r>
          </w:p>
        </w:tc>
        <w:tc>
          <w:tcPr>
            <w:tcW w:w="798"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Indoor Dome Camera</w:t>
            </w:r>
          </w:p>
        </w:tc>
        <w:tc>
          <w:tcPr>
            <w:tcW w:w="1879"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Full HD 1920 X 1080 or higher; 0.01 Lux or better.; IR 20 yards or higher; (ONVIF) Compliant or Equivalent (H.264 Compression).</w:t>
            </w:r>
          </w:p>
        </w:tc>
        <w:tc>
          <w:tcPr>
            <w:tcW w:w="348"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green"/>
              </w:rPr>
            </w:pPr>
            <w:r w:rsidRPr="0004106E">
              <w:rPr>
                <w:rFonts w:ascii="Arial" w:hAnsi="Arial" w:cs="Arial"/>
                <w:sz w:val="24"/>
                <w:szCs w:val="24"/>
                <w:highlight w:val="green"/>
              </w:rPr>
              <w:t>1 No</w:t>
            </w:r>
          </w:p>
        </w:tc>
        <w:tc>
          <w:tcPr>
            <w:tcW w:w="823"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Existing Camera to be re-fixed at </w:t>
            </w:r>
            <w:proofErr w:type="spellStart"/>
            <w:r w:rsidRPr="0004106E">
              <w:rPr>
                <w:rFonts w:ascii="Arial" w:hAnsi="Arial" w:cs="Arial"/>
                <w:sz w:val="24"/>
                <w:szCs w:val="24"/>
              </w:rPr>
              <w:t>Kalamandira</w:t>
            </w:r>
            <w:proofErr w:type="spellEnd"/>
          </w:p>
        </w:tc>
      </w:tr>
      <w:tr w:rsidR="0004106E" w:rsidRPr="0004106E" w:rsidTr="0004106E">
        <w:trPr>
          <w:trHeight w:val="745"/>
        </w:trPr>
        <w:tc>
          <w:tcPr>
            <w:tcW w:w="22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8</w:t>
            </w:r>
          </w:p>
        </w:tc>
        <w:tc>
          <w:tcPr>
            <w:tcW w:w="927"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IP Gate Inside Room</w:t>
            </w:r>
          </w:p>
        </w:tc>
        <w:tc>
          <w:tcPr>
            <w:tcW w:w="798"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Indoor Dome Camera</w:t>
            </w:r>
          </w:p>
        </w:tc>
        <w:tc>
          <w:tcPr>
            <w:tcW w:w="1879"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Full HD 1920 X 1080 or higher; 0.01 Lux or better.; IR 20 yards or higher; (ONVIF) Compliant or Equivalent (H.264 Compression).</w:t>
            </w:r>
          </w:p>
        </w:tc>
        <w:tc>
          <w:tcPr>
            <w:tcW w:w="348"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green"/>
              </w:rPr>
            </w:pPr>
            <w:r w:rsidRPr="0004106E">
              <w:rPr>
                <w:rFonts w:ascii="Arial" w:hAnsi="Arial" w:cs="Arial"/>
                <w:sz w:val="24"/>
                <w:szCs w:val="24"/>
                <w:highlight w:val="green"/>
              </w:rPr>
              <w:t>1 No</w:t>
            </w:r>
          </w:p>
        </w:tc>
        <w:tc>
          <w:tcPr>
            <w:tcW w:w="823" w:type="pct"/>
            <w:tcBorders>
              <w:top w:val="nil"/>
              <w:left w:val="nil"/>
              <w:bottom w:val="single" w:sz="4" w:space="0" w:color="auto"/>
              <w:right w:val="single" w:sz="4" w:space="0" w:color="auto"/>
            </w:tcBorders>
          </w:tcPr>
          <w:p w:rsidR="0004106E" w:rsidRPr="0004106E" w:rsidRDefault="0004106E" w:rsidP="0004106E">
            <w:pPr>
              <w:pStyle w:val="NoSpacing"/>
              <w:spacing w:line="240" w:lineRule="auto"/>
              <w:ind w:right="-97" w:firstLine="26"/>
              <w:jc w:val="left"/>
              <w:rPr>
                <w:rFonts w:ascii="Arial" w:hAnsi="Arial" w:cs="Arial"/>
                <w:sz w:val="24"/>
                <w:szCs w:val="24"/>
              </w:rPr>
            </w:pPr>
          </w:p>
        </w:tc>
      </w:tr>
      <w:tr w:rsidR="0004106E" w:rsidRPr="0004106E" w:rsidTr="0004106E">
        <w:trPr>
          <w:trHeight w:val="648"/>
        </w:trPr>
        <w:tc>
          <w:tcPr>
            <w:tcW w:w="22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9</w:t>
            </w:r>
          </w:p>
        </w:tc>
        <w:tc>
          <w:tcPr>
            <w:tcW w:w="927"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Unloading Ramp at Goliath Yard</w:t>
            </w:r>
          </w:p>
        </w:tc>
        <w:tc>
          <w:tcPr>
            <w:tcW w:w="798"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p>
        </w:tc>
        <w:tc>
          <w:tcPr>
            <w:tcW w:w="1879"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Existing </w:t>
            </w:r>
            <w:proofErr w:type="gramStart"/>
            <w:r w:rsidRPr="0004106E">
              <w:rPr>
                <w:rFonts w:ascii="Arial" w:hAnsi="Arial" w:cs="Arial"/>
                <w:sz w:val="24"/>
                <w:szCs w:val="24"/>
              </w:rPr>
              <w:t>Camera :</w:t>
            </w:r>
            <w:proofErr w:type="gramEnd"/>
            <w:r w:rsidRPr="0004106E">
              <w:rPr>
                <w:rFonts w:ascii="Arial" w:hAnsi="Arial" w:cs="Arial"/>
                <w:sz w:val="24"/>
                <w:szCs w:val="24"/>
              </w:rPr>
              <w:t xml:space="preserve"> 30m IR water proof Bullet Network Camera</w:t>
            </w:r>
          </w:p>
        </w:tc>
        <w:tc>
          <w:tcPr>
            <w:tcW w:w="348"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c>
          <w:tcPr>
            <w:tcW w:w="82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To be fixed with existing Camera (IP Gate Inside Room)</w:t>
            </w:r>
          </w:p>
        </w:tc>
      </w:tr>
      <w:tr w:rsidR="0004106E" w:rsidRPr="0004106E" w:rsidTr="0004106E">
        <w:trPr>
          <w:trHeight w:val="759"/>
        </w:trPr>
        <w:tc>
          <w:tcPr>
            <w:tcW w:w="22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10</w:t>
            </w:r>
          </w:p>
        </w:tc>
        <w:tc>
          <w:tcPr>
            <w:tcW w:w="927"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Visitor Room</w:t>
            </w:r>
          </w:p>
        </w:tc>
        <w:tc>
          <w:tcPr>
            <w:tcW w:w="798"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Indoor Dome Camera</w:t>
            </w:r>
          </w:p>
        </w:tc>
        <w:tc>
          <w:tcPr>
            <w:tcW w:w="1879"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Full HD 1920 X 1080 or higher; 0.01 Lux or better.; IR 20 yards or higher; (ONVIF) Compliant or Equivalent (H.264 Compression).</w:t>
            </w:r>
          </w:p>
        </w:tc>
        <w:tc>
          <w:tcPr>
            <w:tcW w:w="348"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green"/>
              </w:rPr>
            </w:pPr>
            <w:r w:rsidRPr="0004106E">
              <w:rPr>
                <w:rFonts w:ascii="Arial" w:hAnsi="Arial" w:cs="Arial"/>
                <w:sz w:val="24"/>
                <w:szCs w:val="24"/>
                <w:highlight w:val="green"/>
              </w:rPr>
              <w:t>1 No</w:t>
            </w:r>
          </w:p>
        </w:tc>
        <w:tc>
          <w:tcPr>
            <w:tcW w:w="82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r>
      <w:tr w:rsidR="0004106E" w:rsidRPr="0004106E" w:rsidTr="0004106E">
        <w:trPr>
          <w:trHeight w:val="745"/>
        </w:trPr>
        <w:tc>
          <w:tcPr>
            <w:tcW w:w="22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11</w:t>
            </w:r>
          </w:p>
        </w:tc>
        <w:tc>
          <w:tcPr>
            <w:tcW w:w="927"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Unloading Ramp at near N1 Hangar</w:t>
            </w:r>
          </w:p>
        </w:tc>
        <w:tc>
          <w:tcPr>
            <w:tcW w:w="798"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p>
        </w:tc>
        <w:tc>
          <w:tcPr>
            <w:tcW w:w="1879"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Existing </w:t>
            </w:r>
            <w:proofErr w:type="gramStart"/>
            <w:r w:rsidRPr="0004106E">
              <w:rPr>
                <w:rFonts w:ascii="Arial" w:hAnsi="Arial" w:cs="Arial"/>
                <w:sz w:val="24"/>
                <w:szCs w:val="24"/>
              </w:rPr>
              <w:t>Camera :</w:t>
            </w:r>
            <w:proofErr w:type="gramEnd"/>
            <w:r w:rsidRPr="0004106E">
              <w:rPr>
                <w:rFonts w:ascii="Arial" w:hAnsi="Arial" w:cs="Arial"/>
                <w:sz w:val="24"/>
                <w:szCs w:val="24"/>
              </w:rPr>
              <w:t xml:space="preserve"> 30m IR water proof Bullet Network Camera</w:t>
            </w:r>
          </w:p>
        </w:tc>
        <w:tc>
          <w:tcPr>
            <w:tcW w:w="348"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c>
          <w:tcPr>
            <w:tcW w:w="82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To be fixed with existing Camera (Visitor Room)</w:t>
            </w:r>
          </w:p>
        </w:tc>
      </w:tr>
      <w:tr w:rsidR="0004106E" w:rsidRPr="0004106E" w:rsidTr="0004106E">
        <w:trPr>
          <w:trHeight w:val="759"/>
        </w:trPr>
        <w:tc>
          <w:tcPr>
            <w:tcW w:w="22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12</w:t>
            </w:r>
          </w:p>
        </w:tc>
        <w:tc>
          <w:tcPr>
            <w:tcW w:w="927"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Project Store Office</w:t>
            </w:r>
          </w:p>
        </w:tc>
        <w:tc>
          <w:tcPr>
            <w:tcW w:w="798"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Indoor Dome Camera</w:t>
            </w:r>
          </w:p>
        </w:tc>
        <w:tc>
          <w:tcPr>
            <w:tcW w:w="1879"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Full HD 1920 X 1080 or higher; 0.01 Lux or better.; IR 20 yards or higher; (ONVIF) Compliant or Equivalent (H.264 Compression).</w:t>
            </w:r>
          </w:p>
        </w:tc>
        <w:tc>
          <w:tcPr>
            <w:tcW w:w="348"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green"/>
              </w:rPr>
            </w:pPr>
            <w:r w:rsidRPr="0004106E">
              <w:rPr>
                <w:rFonts w:ascii="Arial" w:hAnsi="Arial" w:cs="Arial"/>
                <w:sz w:val="24"/>
                <w:szCs w:val="24"/>
                <w:highlight w:val="green"/>
              </w:rPr>
              <w:t>1 No</w:t>
            </w:r>
          </w:p>
        </w:tc>
        <w:tc>
          <w:tcPr>
            <w:tcW w:w="82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r>
      <w:tr w:rsidR="0004106E" w:rsidRPr="0004106E" w:rsidTr="0004106E">
        <w:trPr>
          <w:trHeight w:val="759"/>
        </w:trPr>
        <w:tc>
          <w:tcPr>
            <w:tcW w:w="22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13</w:t>
            </w:r>
          </w:p>
        </w:tc>
        <w:tc>
          <w:tcPr>
            <w:tcW w:w="927"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Admin Car Parking adjacent to Kennel Rly Tracks</w:t>
            </w:r>
          </w:p>
        </w:tc>
        <w:tc>
          <w:tcPr>
            <w:tcW w:w="798"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p>
        </w:tc>
        <w:tc>
          <w:tcPr>
            <w:tcW w:w="1879"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Existing </w:t>
            </w:r>
            <w:proofErr w:type="gramStart"/>
            <w:r w:rsidRPr="0004106E">
              <w:rPr>
                <w:rFonts w:ascii="Arial" w:hAnsi="Arial" w:cs="Arial"/>
                <w:sz w:val="24"/>
                <w:szCs w:val="24"/>
              </w:rPr>
              <w:t>Camera :</w:t>
            </w:r>
            <w:proofErr w:type="gramEnd"/>
            <w:r w:rsidRPr="0004106E">
              <w:rPr>
                <w:rFonts w:ascii="Arial" w:hAnsi="Arial" w:cs="Arial"/>
                <w:sz w:val="24"/>
                <w:szCs w:val="24"/>
              </w:rPr>
              <w:t xml:space="preserve"> 30m IR water proof Bullet Network Camera</w:t>
            </w:r>
          </w:p>
        </w:tc>
        <w:tc>
          <w:tcPr>
            <w:tcW w:w="348"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c>
          <w:tcPr>
            <w:tcW w:w="82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To be fixed with existing Camera (Project Store Office)</w:t>
            </w:r>
          </w:p>
        </w:tc>
      </w:tr>
      <w:tr w:rsidR="0004106E" w:rsidRPr="0004106E" w:rsidTr="0004106E">
        <w:trPr>
          <w:trHeight w:val="998"/>
        </w:trPr>
        <w:tc>
          <w:tcPr>
            <w:tcW w:w="22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14</w:t>
            </w:r>
          </w:p>
        </w:tc>
        <w:tc>
          <w:tcPr>
            <w:tcW w:w="927"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Admin Block Visitors’ car parking area (Covering North)</w:t>
            </w:r>
          </w:p>
        </w:tc>
        <w:tc>
          <w:tcPr>
            <w:tcW w:w="798"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Outdoor Bullet Camera</w:t>
            </w:r>
          </w:p>
        </w:tc>
        <w:tc>
          <w:tcPr>
            <w:tcW w:w="1879"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Full HD 1920 X 1080 or higher; IR 50yds or higher; 0.01 Lux or better; Line crossing video Analytic with provision of alarm; (ONVIF) Compliant or Equivalent (H.264 Compression).</w:t>
            </w:r>
          </w:p>
        </w:tc>
        <w:tc>
          <w:tcPr>
            <w:tcW w:w="348"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yellow"/>
              </w:rPr>
            </w:pPr>
            <w:r w:rsidRPr="0004106E">
              <w:rPr>
                <w:rFonts w:ascii="Arial" w:hAnsi="Arial" w:cs="Arial"/>
                <w:sz w:val="24"/>
                <w:szCs w:val="24"/>
                <w:highlight w:val="yellow"/>
              </w:rPr>
              <w:t>1 No</w:t>
            </w:r>
          </w:p>
        </w:tc>
        <w:tc>
          <w:tcPr>
            <w:tcW w:w="82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r>
      <w:tr w:rsidR="0004106E" w:rsidRPr="0004106E" w:rsidTr="0004106E">
        <w:trPr>
          <w:trHeight w:val="759"/>
        </w:trPr>
        <w:tc>
          <w:tcPr>
            <w:tcW w:w="22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15</w:t>
            </w:r>
          </w:p>
        </w:tc>
        <w:tc>
          <w:tcPr>
            <w:tcW w:w="927"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Admin Gate Room</w:t>
            </w:r>
          </w:p>
        </w:tc>
        <w:tc>
          <w:tcPr>
            <w:tcW w:w="798"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Indoor Dome Camera</w:t>
            </w:r>
          </w:p>
        </w:tc>
        <w:tc>
          <w:tcPr>
            <w:tcW w:w="1879"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Full HD 1920 X 1080 or higher; 0.01 Lux or better.; IR 20 yards or higher; (ONVIF) Compliant or Equivalent (H.264 Compression).</w:t>
            </w:r>
          </w:p>
        </w:tc>
        <w:tc>
          <w:tcPr>
            <w:tcW w:w="348"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green"/>
              </w:rPr>
            </w:pPr>
            <w:r w:rsidRPr="0004106E">
              <w:rPr>
                <w:rFonts w:ascii="Arial" w:hAnsi="Arial" w:cs="Arial"/>
                <w:sz w:val="24"/>
                <w:szCs w:val="24"/>
                <w:highlight w:val="green"/>
              </w:rPr>
              <w:t>1 No</w:t>
            </w:r>
          </w:p>
        </w:tc>
        <w:tc>
          <w:tcPr>
            <w:tcW w:w="82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r>
      <w:tr w:rsidR="0004106E" w:rsidRPr="0004106E" w:rsidTr="0004106E">
        <w:trPr>
          <w:trHeight w:val="772"/>
        </w:trPr>
        <w:tc>
          <w:tcPr>
            <w:tcW w:w="224"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16</w:t>
            </w:r>
          </w:p>
          <w:p w:rsidR="0004106E" w:rsidRPr="0004106E" w:rsidRDefault="0004106E" w:rsidP="00D37B72">
            <w:pPr>
              <w:pStyle w:val="NoSpacing"/>
              <w:spacing w:line="240" w:lineRule="auto"/>
              <w:ind w:right="-97"/>
              <w:jc w:val="left"/>
              <w:rPr>
                <w:rFonts w:ascii="Arial" w:hAnsi="Arial" w:cs="Arial"/>
                <w:sz w:val="24"/>
                <w:szCs w:val="24"/>
              </w:rPr>
            </w:pPr>
          </w:p>
        </w:tc>
        <w:tc>
          <w:tcPr>
            <w:tcW w:w="927"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Admin Block Visitors’ car parking area (Covering South)</w:t>
            </w:r>
          </w:p>
        </w:tc>
        <w:tc>
          <w:tcPr>
            <w:tcW w:w="798"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p>
        </w:tc>
        <w:tc>
          <w:tcPr>
            <w:tcW w:w="1879"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Existing </w:t>
            </w:r>
            <w:proofErr w:type="gramStart"/>
            <w:r w:rsidRPr="0004106E">
              <w:rPr>
                <w:rFonts w:ascii="Arial" w:hAnsi="Arial" w:cs="Arial"/>
                <w:sz w:val="24"/>
                <w:szCs w:val="24"/>
              </w:rPr>
              <w:t>Camera :</w:t>
            </w:r>
            <w:proofErr w:type="gramEnd"/>
            <w:r w:rsidRPr="0004106E">
              <w:rPr>
                <w:rFonts w:ascii="Arial" w:hAnsi="Arial" w:cs="Arial"/>
                <w:sz w:val="24"/>
                <w:szCs w:val="24"/>
              </w:rPr>
              <w:t xml:space="preserve"> 30m IR water proof Bullet Network Camera</w:t>
            </w:r>
          </w:p>
        </w:tc>
        <w:tc>
          <w:tcPr>
            <w:tcW w:w="348"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c>
          <w:tcPr>
            <w:tcW w:w="82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To be fixed with existing Camera (Admin Gate Room)</w:t>
            </w:r>
          </w:p>
        </w:tc>
      </w:tr>
    </w:tbl>
    <w:p w:rsidR="0004106E" w:rsidRPr="0004106E" w:rsidRDefault="0004106E" w:rsidP="0004106E">
      <w:pPr>
        <w:pStyle w:val="ListParagraph"/>
        <w:spacing w:after="0" w:line="240" w:lineRule="auto"/>
        <w:ind w:left="142"/>
        <w:jc w:val="center"/>
        <w:rPr>
          <w:rFonts w:ascii="Arial" w:hAnsi="Arial" w:cs="Arial"/>
          <w:sz w:val="24"/>
          <w:szCs w:val="24"/>
        </w:rPr>
      </w:pPr>
    </w:p>
    <w:p w:rsidR="0004106E" w:rsidRPr="0004106E" w:rsidRDefault="0004106E" w:rsidP="0004106E">
      <w:pPr>
        <w:numPr>
          <w:ilvl w:val="0"/>
          <w:numId w:val="3"/>
        </w:numPr>
        <w:ind w:left="426" w:hanging="426"/>
        <w:rPr>
          <w:rFonts w:ascii="Arial" w:hAnsi="Arial" w:cs="Arial"/>
          <w:sz w:val="24"/>
          <w:szCs w:val="24"/>
        </w:rPr>
      </w:pPr>
      <w:r w:rsidRPr="0004106E">
        <w:rPr>
          <w:rFonts w:ascii="Arial" w:hAnsi="Arial" w:cs="Arial"/>
          <w:b/>
          <w:bCs/>
          <w:sz w:val="24"/>
          <w:szCs w:val="24"/>
          <w:u w:val="single"/>
        </w:rPr>
        <w:lastRenderedPageBreak/>
        <w:t>At BEML Medical Centre (OPD):</w:t>
      </w:r>
      <w:r w:rsidRPr="0004106E">
        <w:rPr>
          <w:rFonts w:ascii="Arial" w:hAnsi="Arial" w:cs="Arial"/>
          <w:b/>
          <w:bCs/>
          <w:sz w:val="24"/>
          <w:szCs w:val="24"/>
        </w:rPr>
        <w:t xml:space="preserve"> Specification of cameras with location and Qty. (Existing OFC LAN connection from EDP office to OPD one pair of optic line to be used for connection with Existing CCTV Server at Factory Main Gate) - (Informative)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816"/>
        <w:gridCol w:w="1047"/>
        <w:gridCol w:w="3871"/>
        <w:gridCol w:w="666"/>
        <w:gridCol w:w="1500"/>
      </w:tblGrid>
      <w:tr w:rsidR="0004106E" w:rsidRPr="0004106E" w:rsidTr="0004106E">
        <w:trPr>
          <w:trHeight w:val="633"/>
        </w:trPr>
        <w:tc>
          <w:tcPr>
            <w:tcW w:w="240" w:type="pct"/>
            <w:tcBorders>
              <w:top w:val="single" w:sz="4" w:space="0" w:color="auto"/>
              <w:left w:val="single" w:sz="4" w:space="0" w:color="auto"/>
              <w:bottom w:val="nil"/>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1</w:t>
            </w:r>
          </w:p>
        </w:tc>
        <w:tc>
          <w:tcPr>
            <w:tcW w:w="971"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T-Junction of Pharmacy corridor and RH Office corridor (Covering </w:t>
            </w:r>
          </w:p>
        </w:tc>
        <w:tc>
          <w:tcPr>
            <w:tcW w:w="560"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Indoor Dome Camera</w:t>
            </w:r>
          </w:p>
        </w:tc>
        <w:tc>
          <w:tcPr>
            <w:tcW w:w="2070"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autoSpaceDE w:val="0"/>
              <w:autoSpaceDN w:val="0"/>
              <w:adjustRightInd w:val="0"/>
              <w:spacing w:after="0" w:line="240" w:lineRule="auto"/>
              <w:rPr>
                <w:rFonts w:ascii="Arial" w:hAnsi="Arial" w:cs="Arial"/>
                <w:sz w:val="24"/>
                <w:szCs w:val="24"/>
              </w:rPr>
            </w:pPr>
            <w:r w:rsidRPr="0004106E">
              <w:rPr>
                <w:rFonts w:ascii="Arial" w:hAnsi="Arial" w:cs="Arial"/>
                <w:sz w:val="24"/>
                <w:szCs w:val="24"/>
              </w:rPr>
              <w:t>Full HD 1920 X 1080 or higher; 0.01 Lux or better.; IR 20 yards or higher; (ONVIF) Compliant or Equivalent (H.264 Compression).</w:t>
            </w:r>
          </w:p>
        </w:tc>
        <w:tc>
          <w:tcPr>
            <w:tcW w:w="356"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green"/>
              </w:rPr>
            </w:pPr>
            <w:r w:rsidRPr="0004106E">
              <w:rPr>
                <w:rFonts w:ascii="Arial" w:hAnsi="Arial" w:cs="Arial"/>
                <w:sz w:val="24"/>
                <w:szCs w:val="24"/>
                <w:highlight w:val="green"/>
              </w:rPr>
              <w:t>1 No</w:t>
            </w:r>
          </w:p>
        </w:tc>
        <w:tc>
          <w:tcPr>
            <w:tcW w:w="802"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r>
      <w:tr w:rsidR="0004106E" w:rsidRPr="0004106E" w:rsidTr="0004106E">
        <w:trPr>
          <w:trHeight w:val="633"/>
        </w:trPr>
        <w:tc>
          <w:tcPr>
            <w:tcW w:w="240" w:type="pct"/>
            <w:tcBorders>
              <w:top w:val="single" w:sz="4" w:space="0" w:color="auto"/>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2</w:t>
            </w:r>
          </w:p>
        </w:tc>
        <w:tc>
          <w:tcPr>
            <w:tcW w:w="971"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T-Junction of Pharmacy corridor and RH Office corridor (Covering X-Ray Room)</w:t>
            </w:r>
          </w:p>
        </w:tc>
        <w:tc>
          <w:tcPr>
            <w:tcW w:w="560"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p>
        </w:tc>
        <w:tc>
          <w:tcPr>
            <w:tcW w:w="2070"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Existing </w:t>
            </w:r>
            <w:proofErr w:type="gramStart"/>
            <w:r w:rsidRPr="0004106E">
              <w:rPr>
                <w:rFonts w:ascii="Arial" w:hAnsi="Arial" w:cs="Arial"/>
                <w:sz w:val="24"/>
                <w:szCs w:val="24"/>
              </w:rPr>
              <w:t>Camera :</w:t>
            </w:r>
            <w:proofErr w:type="gramEnd"/>
            <w:r w:rsidRPr="0004106E">
              <w:rPr>
                <w:rFonts w:ascii="Arial" w:hAnsi="Arial" w:cs="Arial"/>
                <w:sz w:val="24"/>
                <w:szCs w:val="24"/>
              </w:rPr>
              <w:t xml:space="preserve"> 30m IR water proof Bullet Network Camera</w:t>
            </w:r>
          </w:p>
        </w:tc>
        <w:tc>
          <w:tcPr>
            <w:tcW w:w="356"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c>
          <w:tcPr>
            <w:tcW w:w="802"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From existing Stock at Stores                                                                                 </w:t>
            </w:r>
          </w:p>
        </w:tc>
      </w:tr>
      <w:tr w:rsidR="0004106E" w:rsidRPr="0004106E" w:rsidTr="0004106E">
        <w:trPr>
          <w:trHeight w:val="722"/>
        </w:trPr>
        <w:tc>
          <w:tcPr>
            <w:tcW w:w="240" w:type="pct"/>
            <w:tcBorders>
              <w:top w:val="single" w:sz="4" w:space="0" w:color="auto"/>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3</w:t>
            </w:r>
          </w:p>
        </w:tc>
        <w:tc>
          <w:tcPr>
            <w:tcW w:w="971"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Pharmacy &amp; Card Counter</w:t>
            </w:r>
          </w:p>
        </w:tc>
        <w:tc>
          <w:tcPr>
            <w:tcW w:w="560"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Indoor Dome Camera</w:t>
            </w:r>
          </w:p>
        </w:tc>
        <w:tc>
          <w:tcPr>
            <w:tcW w:w="2070"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autoSpaceDE w:val="0"/>
              <w:autoSpaceDN w:val="0"/>
              <w:adjustRightInd w:val="0"/>
              <w:spacing w:after="0" w:line="240" w:lineRule="auto"/>
              <w:rPr>
                <w:rFonts w:ascii="Arial" w:hAnsi="Arial" w:cs="Arial"/>
                <w:sz w:val="24"/>
                <w:szCs w:val="24"/>
              </w:rPr>
            </w:pPr>
            <w:r w:rsidRPr="0004106E">
              <w:rPr>
                <w:rFonts w:ascii="Arial" w:hAnsi="Arial" w:cs="Arial"/>
                <w:sz w:val="24"/>
                <w:szCs w:val="24"/>
              </w:rPr>
              <w:t>Full HD 1920 X 1080 or higher; 0.01 Lux or better.; IR 20 yards or higher; (ONVIF) Compliant or Equivalent (H.264 Compression).</w:t>
            </w:r>
          </w:p>
        </w:tc>
        <w:tc>
          <w:tcPr>
            <w:tcW w:w="356"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green"/>
              </w:rPr>
            </w:pPr>
            <w:r w:rsidRPr="0004106E">
              <w:rPr>
                <w:rFonts w:ascii="Arial" w:hAnsi="Arial" w:cs="Arial"/>
                <w:sz w:val="24"/>
                <w:szCs w:val="24"/>
                <w:highlight w:val="green"/>
              </w:rPr>
              <w:t>1 No</w:t>
            </w:r>
          </w:p>
        </w:tc>
        <w:tc>
          <w:tcPr>
            <w:tcW w:w="802"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r>
      <w:tr w:rsidR="0004106E" w:rsidRPr="0004106E" w:rsidTr="0004106E">
        <w:trPr>
          <w:trHeight w:val="735"/>
        </w:trPr>
        <w:tc>
          <w:tcPr>
            <w:tcW w:w="240"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4</w:t>
            </w:r>
          </w:p>
        </w:tc>
        <w:tc>
          <w:tcPr>
            <w:tcW w:w="971"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Consultation Waiting room</w:t>
            </w:r>
          </w:p>
        </w:tc>
        <w:tc>
          <w:tcPr>
            <w:tcW w:w="560"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Indoor Dome Camera</w:t>
            </w:r>
          </w:p>
        </w:tc>
        <w:tc>
          <w:tcPr>
            <w:tcW w:w="2070" w:type="pct"/>
            <w:tcBorders>
              <w:top w:val="nil"/>
              <w:left w:val="nil"/>
              <w:bottom w:val="single" w:sz="4" w:space="0" w:color="auto"/>
              <w:right w:val="single" w:sz="4" w:space="0" w:color="auto"/>
            </w:tcBorders>
            <w:shd w:val="clear" w:color="auto" w:fill="auto"/>
          </w:tcPr>
          <w:p w:rsidR="0004106E" w:rsidRPr="0004106E" w:rsidRDefault="0004106E" w:rsidP="00D37B72">
            <w:pPr>
              <w:autoSpaceDE w:val="0"/>
              <w:autoSpaceDN w:val="0"/>
              <w:adjustRightInd w:val="0"/>
              <w:spacing w:after="0" w:line="240" w:lineRule="auto"/>
              <w:rPr>
                <w:rFonts w:ascii="Arial" w:hAnsi="Arial" w:cs="Arial"/>
                <w:sz w:val="24"/>
                <w:szCs w:val="24"/>
              </w:rPr>
            </w:pPr>
            <w:r w:rsidRPr="0004106E">
              <w:rPr>
                <w:rFonts w:ascii="Arial" w:hAnsi="Arial" w:cs="Arial"/>
                <w:sz w:val="24"/>
                <w:szCs w:val="24"/>
              </w:rPr>
              <w:t>Full HD 1920 X 1080 or higher; 0.01 Lux or better.; IR 20 yards or higher; (ONVIF) Compliant or Equivalent (H.264 Compression).</w:t>
            </w:r>
          </w:p>
        </w:tc>
        <w:tc>
          <w:tcPr>
            <w:tcW w:w="356"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green"/>
              </w:rPr>
            </w:pPr>
            <w:r w:rsidRPr="0004106E">
              <w:rPr>
                <w:rFonts w:ascii="Arial" w:hAnsi="Arial" w:cs="Arial"/>
                <w:sz w:val="24"/>
                <w:szCs w:val="24"/>
                <w:highlight w:val="green"/>
              </w:rPr>
              <w:t>1 No</w:t>
            </w:r>
          </w:p>
        </w:tc>
        <w:tc>
          <w:tcPr>
            <w:tcW w:w="802"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r>
      <w:tr w:rsidR="0004106E" w:rsidRPr="0004106E" w:rsidTr="0004106E">
        <w:trPr>
          <w:trHeight w:val="735"/>
        </w:trPr>
        <w:tc>
          <w:tcPr>
            <w:tcW w:w="240"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5</w:t>
            </w:r>
          </w:p>
        </w:tc>
        <w:tc>
          <w:tcPr>
            <w:tcW w:w="971"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Janata Bazar Pharmacy</w:t>
            </w:r>
          </w:p>
        </w:tc>
        <w:tc>
          <w:tcPr>
            <w:tcW w:w="560"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Indoor Dome Camera</w:t>
            </w:r>
          </w:p>
        </w:tc>
        <w:tc>
          <w:tcPr>
            <w:tcW w:w="2070" w:type="pct"/>
            <w:tcBorders>
              <w:top w:val="nil"/>
              <w:left w:val="nil"/>
              <w:bottom w:val="single" w:sz="4" w:space="0" w:color="auto"/>
              <w:right w:val="single" w:sz="4" w:space="0" w:color="auto"/>
            </w:tcBorders>
            <w:shd w:val="clear" w:color="auto" w:fill="auto"/>
          </w:tcPr>
          <w:p w:rsidR="0004106E" w:rsidRPr="0004106E" w:rsidRDefault="0004106E" w:rsidP="00D37B72">
            <w:pPr>
              <w:autoSpaceDE w:val="0"/>
              <w:autoSpaceDN w:val="0"/>
              <w:adjustRightInd w:val="0"/>
              <w:spacing w:after="0" w:line="240" w:lineRule="auto"/>
              <w:rPr>
                <w:rFonts w:ascii="Arial" w:hAnsi="Arial" w:cs="Arial"/>
                <w:sz w:val="24"/>
                <w:szCs w:val="24"/>
              </w:rPr>
            </w:pPr>
            <w:r w:rsidRPr="0004106E">
              <w:rPr>
                <w:rFonts w:ascii="Arial" w:hAnsi="Arial" w:cs="Arial"/>
                <w:sz w:val="24"/>
                <w:szCs w:val="24"/>
              </w:rPr>
              <w:t>Full HD 1920 X 1080 or higher; 0.01 Lux or better.; IR 20 yards or higher; (ONVIF) Compliant or Equivalent (H.264 Compression).</w:t>
            </w:r>
          </w:p>
        </w:tc>
        <w:tc>
          <w:tcPr>
            <w:tcW w:w="356"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green"/>
              </w:rPr>
            </w:pPr>
            <w:r w:rsidRPr="0004106E">
              <w:rPr>
                <w:rFonts w:ascii="Arial" w:hAnsi="Arial" w:cs="Arial"/>
                <w:sz w:val="24"/>
                <w:szCs w:val="24"/>
                <w:highlight w:val="green"/>
              </w:rPr>
              <w:t>1 No</w:t>
            </w:r>
          </w:p>
        </w:tc>
        <w:tc>
          <w:tcPr>
            <w:tcW w:w="802"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r>
      <w:tr w:rsidR="0004106E" w:rsidRPr="0004106E" w:rsidTr="0004106E">
        <w:trPr>
          <w:trHeight w:val="967"/>
        </w:trPr>
        <w:tc>
          <w:tcPr>
            <w:tcW w:w="240" w:type="pct"/>
            <w:tcBorders>
              <w:top w:val="single" w:sz="4" w:space="0" w:color="auto"/>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6</w:t>
            </w:r>
          </w:p>
        </w:tc>
        <w:tc>
          <w:tcPr>
            <w:tcW w:w="971"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Right side near Pharmacy window (Covering portico and Main Gate Gate) </w:t>
            </w:r>
          </w:p>
        </w:tc>
        <w:tc>
          <w:tcPr>
            <w:tcW w:w="560"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Outdoor Bullet Camera</w:t>
            </w:r>
          </w:p>
        </w:tc>
        <w:tc>
          <w:tcPr>
            <w:tcW w:w="2070"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Existing </w:t>
            </w:r>
            <w:proofErr w:type="gramStart"/>
            <w:r w:rsidRPr="0004106E">
              <w:rPr>
                <w:rFonts w:ascii="Arial" w:hAnsi="Arial" w:cs="Arial"/>
                <w:sz w:val="24"/>
                <w:szCs w:val="24"/>
              </w:rPr>
              <w:t>Camera :</w:t>
            </w:r>
            <w:proofErr w:type="gramEnd"/>
            <w:r w:rsidRPr="0004106E">
              <w:rPr>
                <w:rFonts w:ascii="Arial" w:hAnsi="Arial" w:cs="Arial"/>
                <w:sz w:val="24"/>
                <w:szCs w:val="24"/>
              </w:rPr>
              <w:t xml:space="preserve"> 30m IR water proof Bullet Network Camera</w:t>
            </w:r>
          </w:p>
        </w:tc>
        <w:tc>
          <w:tcPr>
            <w:tcW w:w="356"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c>
          <w:tcPr>
            <w:tcW w:w="802"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From existing Stock at Stores                                                                                 </w:t>
            </w:r>
          </w:p>
        </w:tc>
      </w:tr>
      <w:tr w:rsidR="0004106E" w:rsidRPr="0004106E" w:rsidTr="0004106E">
        <w:trPr>
          <w:trHeight w:val="967"/>
        </w:trPr>
        <w:tc>
          <w:tcPr>
            <w:tcW w:w="240"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7</w:t>
            </w:r>
          </w:p>
        </w:tc>
        <w:tc>
          <w:tcPr>
            <w:tcW w:w="971"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Left side near Casualty (covering Casualty portico and backside)</w:t>
            </w:r>
          </w:p>
        </w:tc>
        <w:tc>
          <w:tcPr>
            <w:tcW w:w="560"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sz w:val="24"/>
                <w:szCs w:val="24"/>
              </w:rPr>
              <w:t>-do-</w:t>
            </w:r>
          </w:p>
        </w:tc>
        <w:tc>
          <w:tcPr>
            <w:tcW w:w="2070"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Existing </w:t>
            </w:r>
            <w:proofErr w:type="gramStart"/>
            <w:r w:rsidRPr="0004106E">
              <w:rPr>
                <w:rFonts w:ascii="Arial" w:hAnsi="Arial" w:cs="Arial"/>
                <w:sz w:val="24"/>
                <w:szCs w:val="24"/>
              </w:rPr>
              <w:t>Camera :</w:t>
            </w:r>
            <w:proofErr w:type="gramEnd"/>
            <w:r w:rsidRPr="0004106E">
              <w:rPr>
                <w:rFonts w:ascii="Arial" w:hAnsi="Arial" w:cs="Arial"/>
                <w:sz w:val="24"/>
                <w:szCs w:val="24"/>
              </w:rPr>
              <w:t xml:space="preserve"> 30m IR water proof Bullet Network Camera</w:t>
            </w:r>
          </w:p>
        </w:tc>
        <w:tc>
          <w:tcPr>
            <w:tcW w:w="356"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c>
          <w:tcPr>
            <w:tcW w:w="802"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From existing Stock at Stores                                                                                 </w:t>
            </w:r>
          </w:p>
        </w:tc>
      </w:tr>
      <w:tr w:rsidR="0004106E" w:rsidRPr="0004106E" w:rsidTr="0004106E">
        <w:trPr>
          <w:trHeight w:val="735"/>
        </w:trPr>
        <w:tc>
          <w:tcPr>
            <w:tcW w:w="240"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8</w:t>
            </w:r>
          </w:p>
        </w:tc>
        <w:tc>
          <w:tcPr>
            <w:tcW w:w="971"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Back of OPD Near Back-Gate (covering CMO Office side)</w:t>
            </w:r>
          </w:p>
        </w:tc>
        <w:tc>
          <w:tcPr>
            <w:tcW w:w="560"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sz w:val="24"/>
                <w:szCs w:val="24"/>
              </w:rPr>
              <w:t>-do-</w:t>
            </w:r>
          </w:p>
        </w:tc>
        <w:tc>
          <w:tcPr>
            <w:tcW w:w="2070"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Existing </w:t>
            </w:r>
            <w:proofErr w:type="gramStart"/>
            <w:r w:rsidRPr="0004106E">
              <w:rPr>
                <w:rFonts w:ascii="Arial" w:hAnsi="Arial" w:cs="Arial"/>
                <w:sz w:val="24"/>
                <w:szCs w:val="24"/>
              </w:rPr>
              <w:t>Camera :</w:t>
            </w:r>
            <w:proofErr w:type="gramEnd"/>
            <w:r w:rsidRPr="0004106E">
              <w:rPr>
                <w:rFonts w:ascii="Arial" w:hAnsi="Arial" w:cs="Arial"/>
                <w:sz w:val="24"/>
                <w:szCs w:val="24"/>
              </w:rPr>
              <w:t xml:space="preserve"> 30m IR water proof Bullet Network Camera</w:t>
            </w:r>
          </w:p>
        </w:tc>
        <w:tc>
          <w:tcPr>
            <w:tcW w:w="356"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c>
          <w:tcPr>
            <w:tcW w:w="802"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From existing Stock at Stores                                                                                 </w:t>
            </w:r>
          </w:p>
        </w:tc>
      </w:tr>
      <w:tr w:rsidR="0004106E" w:rsidRPr="0004106E" w:rsidTr="0004106E">
        <w:trPr>
          <w:trHeight w:val="980"/>
        </w:trPr>
        <w:tc>
          <w:tcPr>
            <w:tcW w:w="240" w:type="pct"/>
            <w:tcBorders>
              <w:top w:val="single" w:sz="4" w:space="0" w:color="auto"/>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lastRenderedPageBreak/>
              <w:t>9</w:t>
            </w:r>
          </w:p>
        </w:tc>
        <w:tc>
          <w:tcPr>
            <w:tcW w:w="971"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Back of OPD Near Back-Gate (one covering parking shed)</w:t>
            </w:r>
          </w:p>
        </w:tc>
        <w:tc>
          <w:tcPr>
            <w:tcW w:w="560"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center"/>
              <w:rPr>
                <w:rFonts w:ascii="Arial" w:hAnsi="Arial" w:cs="Arial"/>
                <w:sz w:val="24"/>
                <w:szCs w:val="24"/>
              </w:rPr>
            </w:pPr>
            <w:r w:rsidRPr="0004106E">
              <w:rPr>
                <w:rFonts w:ascii="Arial" w:hAnsi="Arial" w:cs="Arial"/>
                <w:sz w:val="24"/>
                <w:szCs w:val="24"/>
              </w:rPr>
              <w:t>-do</w:t>
            </w:r>
          </w:p>
        </w:tc>
        <w:tc>
          <w:tcPr>
            <w:tcW w:w="2070"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Existing </w:t>
            </w:r>
            <w:proofErr w:type="gramStart"/>
            <w:r w:rsidRPr="0004106E">
              <w:rPr>
                <w:rFonts w:ascii="Arial" w:hAnsi="Arial" w:cs="Arial"/>
                <w:sz w:val="24"/>
                <w:szCs w:val="24"/>
              </w:rPr>
              <w:t>Camera :</w:t>
            </w:r>
            <w:proofErr w:type="gramEnd"/>
            <w:r w:rsidRPr="0004106E">
              <w:rPr>
                <w:rFonts w:ascii="Arial" w:hAnsi="Arial" w:cs="Arial"/>
                <w:sz w:val="24"/>
                <w:szCs w:val="24"/>
              </w:rPr>
              <w:t xml:space="preserve"> 30m IR water proof Bullet Network Camera</w:t>
            </w:r>
          </w:p>
        </w:tc>
        <w:tc>
          <w:tcPr>
            <w:tcW w:w="356"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c>
          <w:tcPr>
            <w:tcW w:w="802"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From existing Stock at Stores                                                                                 </w:t>
            </w:r>
          </w:p>
        </w:tc>
      </w:tr>
    </w:tbl>
    <w:p w:rsidR="0004106E" w:rsidRPr="0004106E" w:rsidRDefault="0004106E" w:rsidP="0004106E">
      <w:pPr>
        <w:ind w:left="567"/>
        <w:jc w:val="both"/>
        <w:rPr>
          <w:rFonts w:ascii="Arial" w:hAnsi="Arial" w:cs="Arial"/>
          <w:sz w:val="24"/>
          <w:szCs w:val="24"/>
        </w:rPr>
      </w:pPr>
    </w:p>
    <w:p w:rsidR="0004106E" w:rsidRPr="0004106E" w:rsidRDefault="0004106E" w:rsidP="0004106E">
      <w:pPr>
        <w:numPr>
          <w:ilvl w:val="0"/>
          <w:numId w:val="3"/>
        </w:numPr>
        <w:ind w:left="567" w:hanging="567"/>
        <w:jc w:val="both"/>
        <w:rPr>
          <w:rFonts w:ascii="Arial" w:hAnsi="Arial" w:cs="Arial"/>
          <w:sz w:val="24"/>
          <w:szCs w:val="24"/>
        </w:rPr>
      </w:pPr>
      <w:proofErr w:type="gramStart"/>
      <w:r w:rsidRPr="0004106E">
        <w:rPr>
          <w:rFonts w:ascii="Arial" w:hAnsi="Arial" w:cs="Arial"/>
          <w:b/>
          <w:sz w:val="24"/>
          <w:szCs w:val="24"/>
          <w:u w:val="single"/>
        </w:rPr>
        <w:t>At  BEML</w:t>
      </w:r>
      <w:proofErr w:type="gramEnd"/>
      <w:r w:rsidRPr="0004106E">
        <w:rPr>
          <w:rFonts w:ascii="Arial" w:hAnsi="Arial" w:cs="Arial"/>
          <w:b/>
          <w:sz w:val="24"/>
          <w:szCs w:val="24"/>
          <w:u w:val="single"/>
        </w:rPr>
        <w:t xml:space="preserve">  KALAMANDIRA  (KM)</w:t>
      </w:r>
      <w:r w:rsidRPr="0004106E">
        <w:rPr>
          <w:rFonts w:ascii="Arial" w:hAnsi="Arial" w:cs="Arial"/>
          <w:b/>
          <w:sz w:val="24"/>
          <w:szCs w:val="24"/>
        </w:rPr>
        <w:t xml:space="preserve">  : Specification of cameras with Location and Qty. (New underground OFC line to be drawn to connect these 4 Nos of cameras </w:t>
      </w:r>
      <w:proofErr w:type="spellStart"/>
      <w:r w:rsidRPr="0004106E">
        <w:rPr>
          <w:rFonts w:ascii="Arial" w:hAnsi="Arial" w:cs="Arial"/>
          <w:b/>
          <w:sz w:val="24"/>
          <w:szCs w:val="24"/>
        </w:rPr>
        <w:t>upto</w:t>
      </w:r>
      <w:proofErr w:type="spellEnd"/>
      <w:r w:rsidRPr="0004106E">
        <w:rPr>
          <w:rFonts w:ascii="Arial" w:hAnsi="Arial" w:cs="Arial"/>
          <w:b/>
          <w:sz w:val="24"/>
          <w:szCs w:val="24"/>
        </w:rPr>
        <w:t xml:space="preserve"> Medical Centre (OPD).   From OPD to existing CCTV Server at Factory Main Gate via the </w:t>
      </w:r>
      <w:proofErr w:type="gramStart"/>
      <w:r w:rsidRPr="0004106E">
        <w:rPr>
          <w:rFonts w:ascii="Arial" w:hAnsi="Arial" w:cs="Arial"/>
          <w:b/>
          <w:sz w:val="24"/>
          <w:szCs w:val="24"/>
        </w:rPr>
        <w:t>existing  OFC</w:t>
      </w:r>
      <w:proofErr w:type="gramEnd"/>
      <w:r w:rsidRPr="0004106E">
        <w:rPr>
          <w:rFonts w:ascii="Arial" w:hAnsi="Arial" w:cs="Arial"/>
          <w:b/>
          <w:sz w:val="24"/>
          <w:szCs w:val="24"/>
        </w:rPr>
        <w:t xml:space="preserve">  LAN Connection) - </w:t>
      </w:r>
      <w:r w:rsidRPr="0004106E">
        <w:rPr>
          <w:rFonts w:ascii="Arial" w:hAnsi="Arial" w:cs="Arial"/>
          <w:b/>
          <w:bCs/>
          <w:sz w:val="24"/>
          <w:szCs w:val="24"/>
        </w:rPr>
        <w:t>(Informative)</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571"/>
        <w:gridCol w:w="1102"/>
        <w:gridCol w:w="3695"/>
        <w:gridCol w:w="703"/>
        <w:gridCol w:w="1731"/>
      </w:tblGrid>
      <w:tr w:rsidR="0004106E" w:rsidRPr="0004106E" w:rsidTr="00D37B72">
        <w:trPr>
          <w:trHeight w:val="1070"/>
        </w:trPr>
        <w:tc>
          <w:tcPr>
            <w:tcW w:w="255" w:type="pct"/>
            <w:tcBorders>
              <w:top w:val="single" w:sz="4" w:space="0" w:color="auto"/>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1</w:t>
            </w:r>
          </w:p>
        </w:tc>
        <w:tc>
          <w:tcPr>
            <w:tcW w:w="847"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Near Store Room under Staircase (Focusing towards Gate/Road)</w:t>
            </w:r>
          </w:p>
        </w:tc>
        <w:tc>
          <w:tcPr>
            <w:tcW w:w="594"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Outdoor Bullet Camera</w:t>
            </w:r>
          </w:p>
        </w:tc>
        <w:tc>
          <w:tcPr>
            <w:tcW w:w="1992" w:type="pct"/>
            <w:tcBorders>
              <w:top w:val="single" w:sz="4" w:space="0" w:color="auto"/>
              <w:left w:val="nil"/>
              <w:bottom w:val="single" w:sz="4" w:space="0" w:color="auto"/>
              <w:right w:val="single" w:sz="4" w:space="0" w:color="auto"/>
            </w:tcBorders>
            <w:shd w:val="clear" w:color="auto" w:fill="auto"/>
          </w:tcPr>
          <w:p w:rsidR="0004106E" w:rsidRPr="0004106E" w:rsidRDefault="0004106E" w:rsidP="00D37B72">
            <w:pPr>
              <w:autoSpaceDE w:val="0"/>
              <w:autoSpaceDN w:val="0"/>
              <w:adjustRightInd w:val="0"/>
              <w:spacing w:after="0" w:line="240" w:lineRule="auto"/>
              <w:rPr>
                <w:rFonts w:ascii="Arial" w:hAnsi="Arial" w:cs="Arial"/>
                <w:sz w:val="24"/>
                <w:szCs w:val="24"/>
              </w:rPr>
            </w:pPr>
            <w:r w:rsidRPr="0004106E">
              <w:rPr>
                <w:rFonts w:ascii="Arial" w:hAnsi="Arial" w:cs="Arial"/>
                <w:sz w:val="24"/>
                <w:szCs w:val="24"/>
              </w:rPr>
              <w:t>Full HD 1920 X 1080 or higher; IR 50yds or higher; 0.01 Lux or better; Line crossing video Analytic with provision of alarm; (ONVIF) Compliant or Equivalent (H.264 Compression).</w:t>
            </w:r>
          </w:p>
        </w:tc>
        <w:tc>
          <w:tcPr>
            <w:tcW w:w="379"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yellow"/>
              </w:rPr>
            </w:pPr>
            <w:r w:rsidRPr="0004106E">
              <w:rPr>
                <w:rFonts w:ascii="Arial" w:hAnsi="Arial" w:cs="Arial"/>
                <w:sz w:val="24"/>
                <w:szCs w:val="24"/>
                <w:highlight w:val="yellow"/>
              </w:rPr>
              <w:t>1 No</w:t>
            </w:r>
          </w:p>
        </w:tc>
        <w:tc>
          <w:tcPr>
            <w:tcW w:w="933" w:type="pct"/>
            <w:tcBorders>
              <w:top w:val="single" w:sz="4" w:space="0" w:color="auto"/>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r>
      <w:tr w:rsidR="0004106E" w:rsidRPr="0004106E" w:rsidTr="00D37B72">
        <w:trPr>
          <w:trHeight w:val="899"/>
        </w:trPr>
        <w:tc>
          <w:tcPr>
            <w:tcW w:w="255"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2</w:t>
            </w:r>
          </w:p>
        </w:tc>
        <w:tc>
          <w:tcPr>
            <w:tcW w:w="847"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Behind KM Right Side (Focusing towards Water Tank)</w:t>
            </w:r>
          </w:p>
        </w:tc>
        <w:tc>
          <w:tcPr>
            <w:tcW w:w="594"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p>
        </w:tc>
        <w:tc>
          <w:tcPr>
            <w:tcW w:w="1992"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Existing </w:t>
            </w:r>
            <w:proofErr w:type="gramStart"/>
            <w:r w:rsidRPr="0004106E">
              <w:rPr>
                <w:rFonts w:ascii="Arial" w:hAnsi="Arial" w:cs="Arial"/>
                <w:sz w:val="24"/>
                <w:szCs w:val="24"/>
              </w:rPr>
              <w:t>Camera :</w:t>
            </w:r>
            <w:proofErr w:type="gramEnd"/>
            <w:r w:rsidRPr="0004106E">
              <w:rPr>
                <w:rFonts w:ascii="Arial" w:hAnsi="Arial" w:cs="Arial"/>
                <w:sz w:val="24"/>
                <w:szCs w:val="24"/>
              </w:rPr>
              <w:t xml:space="preserve"> 30m IR water proof Bullet Network Camera</w:t>
            </w:r>
          </w:p>
        </w:tc>
        <w:tc>
          <w:tcPr>
            <w:tcW w:w="379"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c>
          <w:tcPr>
            <w:tcW w:w="93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roofErr w:type="spellStart"/>
            <w:r w:rsidRPr="0004106E">
              <w:rPr>
                <w:rFonts w:ascii="Arial" w:hAnsi="Arial" w:cs="Arial"/>
                <w:sz w:val="24"/>
                <w:szCs w:val="24"/>
              </w:rPr>
              <w:t>Refix</w:t>
            </w:r>
            <w:proofErr w:type="spellEnd"/>
            <w:r w:rsidRPr="0004106E">
              <w:rPr>
                <w:rFonts w:ascii="Arial" w:hAnsi="Arial" w:cs="Arial"/>
                <w:sz w:val="24"/>
                <w:szCs w:val="24"/>
              </w:rPr>
              <w:t xml:space="preserve"> from Purchase Room</w:t>
            </w:r>
          </w:p>
        </w:tc>
      </w:tr>
      <w:tr w:rsidR="0004106E" w:rsidRPr="0004106E" w:rsidTr="00D37B72">
        <w:trPr>
          <w:trHeight w:val="700"/>
        </w:trPr>
        <w:tc>
          <w:tcPr>
            <w:tcW w:w="255"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3</w:t>
            </w:r>
          </w:p>
        </w:tc>
        <w:tc>
          <w:tcPr>
            <w:tcW w:w="847"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Catering Gate (Focusing towards Water Tank)</w:t>
            </w:r>
          </w:p>
        </w:tc>
        <w:tc>
          <w:tcPr>
            <w:tcW w:w="594"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p>
        </w:tc>
        <w:tc>
          <w:tcPr>
            <w:tcW w:w="1992"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 xml:space="preserve">Existing </w:t>
            </w:r>
            <w:proofErr w:type="gramStart"/>
            <w:r w:rsidRPr="0004106E">
              <w:rPr>
                <w:rFonts w:ascii="Arial" w:hAnsi="Arial" w:cs="Arial"/>
                <w:sz w:val="24"/>
                <w:szCs w:val="24"/>
              </w:rPr>
              <w:t>Camera :</w:t>
            </w:r>
            <w:proofErr w:type="gramEnd"/>
            <w:r w:rsidRPr="0004106E">
              <w:rPr>
                <w:rFonts w:ascii="Arial" w:hAnsi="Arial" w:cs="Arial"/>
                <w:sz w:val="24"/>
                <w:szCs w:val="24"/>
              </w:rPr>
              <w:t xml:space="preserve"> 30m IR water proof Bullet Network Camera</w:t>
            </w:r>
          </w:p>
        </w:tc>
        <w:tc>
          <w:tcPr>
            <w:tcW w:w="379"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c>
          <w:tcPr>
            <w:tcW w:w="93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roofErr w:type="spellStart"/>
            <w:r w:rsidRPr="0004106E">
              <w:rPr>
                <w:rFonts w:ascii="Arial" w:hAnsi="Arial" w:cs="Arial"/>
                <w:sz w:val="24"/>
                <w:szCs w:val="24"/>
              </w:rPr>
              <w:t>Refix</w:t>
            </w:r>
            <w:proofErr w:type="spellEnd"/>
            <w:r w:rsidRPr="0004106E">
              <w:rPr>
                <w:rFonts w:ascii="Arial" w:hAnsi="Arial" w:cs="Arial"/>
                <w:sz w:val="24"/>
                <w:szCs w:val="24"/>
              </w:rPr>
              <w:t xml:space="preserve"> from R&amp;D Corridor</w:t>
            </w:r>
          </w:p>
        </w:tc>
      </w:tr>
      <w:tr w:rsidR="0004106E" w:rsidRPr="0004106E" w:rsidTr="00D37B72">
        <w:trPr>
          <w:trHeight w:val="979"/>
        </w:trPr>
        <w:tc>
          <w:tcPr>
            <w:tcW w:w="255" w:type="pct"/>
            <w:tcBorders>
              <w:top w:val="nil"/>
              <w:left w:val="single" w:sz="4" w:space="0" w:color="auto"/>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4</w:t>
            </w:r>
          </w:p>
        </w:tc>
        <w:tc>
          <w:tcPr>
            <w:tcW w:w="847"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Behind KM Right Side (Focusing towards Mandir)</w:t>
            </w:r>
          </w:p>
        </w:tc>
        <w:tc>
          <w:tcPr>
            <w:tcW w:w="594" w:type="pct"/>
            <w:tcBorders>
              <w:top w:val="nil"/>
              <w:left w:val="nil"/>
              <w:bottom w:val="single" w:sz="4" w:space="0" w:color="auto"/>
              <w:right w:val="single" w:sz="4" w:space="0" w:color="auto"/>
            </w:tcBorders>
            <w:shd w:val="clear" w:color="auto" w:fill="auto"/>
          </w:tcPr>
          <w:p w:rsidR="0004106E" w:rsidRPr="0004106E" w:rsidRDefault="0004106E" w:rsidP="00D37B72">
            <w:pPr>
              <w:pStyle w:val="NoSpacing"/>
              <w:spacing w:line="240" w:lineRule="auto"/>
              <w:ind w:right="-97"/>
              <w:jc w:val="left"/>
              <w:rPr>
                <w:rFonts w:ascii="Arial" w:hAnsi="Arial" w:cs="Arial"/>
                <w:sz w:val="24"/>
                <w:szCs w:val="24"/>
              </w:rPr>
            </w:pPr>
            <w:r w:rsidRPr="0004106E">
              <w:rPr>
                <w:rFonts w:ascii="Arial" w:hAnsi="Arial" w:cs="Arial"/>
                <w:sz w:val="24"/>
                <w:szCs w:val="24"/>
              </w:rPr>
              <w:t>Fixed Outdoor Bullet Camera</w:t>
            </w:r>
          </w:p>
        </w:tc>
        <w:tc>
          <w:tcPr>
            <w:tcW w:w="1992" w:type="pct"/>
            <w:tcBorders>
              <w:top w:val="nil"/>
              <w:left w:val="nil"/>
              <w:bottom w:val="single" w:sz="4" w:space="0" w:color="auto"/>
              <w:right w:val="single" w:sz="4" w:space="0" w:color="auto"/>
            </w:tcBorders>
            <w:shd w:val="clear" w:color="auto" w:fill="auto"/>
          </w:tcPr>
          <w:p w:rsidR="0004106E" w:rsidRPr="0004106E" w:rsidRDefault="0004106E" w:rsidP="00D37B72">
            <w:pPr>
              <w:autoSpaceDE w:val="0"/>
              <w:autoSpaceDN w:val="0"/>
              <w:adjustRightInd w:val="0"/>
              <w:spacing w:after="0" w:line="240" w:lineRule="auto"/>
              <w:rPr>
                <w:rFonts w:ascii="Arial" w:hAnsi="Arial" w:cs="Arial"/>
                <w:sz w:val="24"/>
                <w:szCs w:val="24"/>
              </w:rPr>
            </w:pPr>
            <w:r w:rsidRPr="0004106E">
              <w:rPr>
                <w:rFonts w:ascii="Arial" w:hAnsi="Arial" w:cs="Arial"/>
                <w:sz w:val="24"/>
                <w:szCs w:val="24"/>
              </w:rPr>
              <w:t>Full HD 1920 X 1080 or higher; IR 50yds or higher; 0.01 Lux or better; Line crossing video Analytic with provision of alarm; (ONVIF) Compliant or Equivalent (H.264 Compression).</w:t>
            </w:r>
          </w:p>
        </w:tc>
        <w:tc>
          <w:tcPr>
            <w:tcW w:w="379"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highlight w:val="yellow"/>
              </w:rPr>
            </w:pPr>
            <w:r w:rsidRPr="0004106E">
              <w:rPr>
                <w:rFonts w:ascii="Arial" w:hAnsi="Arial" w:cs="Arial"/>
                <w:sz w:val="24"/>
                <w:szCs w:val="24"/>
                <w:highlight w:val="yellow"/>
              </w:rPr>
              <w:t>1 No</w:t>
            </w:r>
          </w:p>
        </w:tc>
        <w:tc>
          <w:tcPr>
            <w:tcW w:w="93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r>
      <w:tr w:rsidR="0004106E" w:rsidRPr="0004106E" w:rsidTr="00D37B72">
        <w:trPr>
          <w:trHeight w:val="500"/>
        </w:trPr>
        <w:tc>
          <w:tcPr>
            <w:tcW w:w="3688" w:type="pct"/>
            <w:gridSpan w:val="4"/>
            <w:tcBorders>
              <w:top w:val="nil"/>
              <w:left w:val="single" w:sz="4" w:space="0" w:color="auto"/>
              <w:bottom w:val="single" w:sz="4" w:space="0" w:color="auto"/>
              <w:right w:val="single" w:sz="4" w:space="0" w:color="auto"/>
            </w:tcBorders>
            <w:shd w:val="clear" w:color="auto" w:fill="auto"/>
            <w:vAlign w:val="center"/>
          </w:tcPr>
          <w:p w:rsidR="0004106E" w:rsidRPr="0004106E" w:rsidRDefault="0004106E" w:rsidP="00D37B72">
            <w:pPr>
              <w:pStyle w:val="NoSpacing"/>
              <w:spacing w:line="240" w:lineRule="auto"/>
              <w:ind w:right="-97"/>
              <w:jc w:val="center"/>
              <w:rPr>
                <w:rFonts w:ascii="Arial" w:hAnsi="Arial" w:cs="Arial"/>
                <w:b/>
                <w:sz w:val="24"/>
                <w:szCs w:val="24"/>
              </w:rPr>
            </w:pPr>
            <w:r w:rsidRPr="0004106E">
              <w:rPr>
                <w:rFonts w:ascii="Arial" w:hAnsi="Arial" w:cs="Arial"/>
                <w:b/>
                <w:sz w:val="24"/>
                <w:szCs w:val="24"/>
              </w:rPr>
              <w:t xml:space="preserve">                                                                                                                   Total </w:t>
            </w:r>
          </w:p>
        </w:tc>
        <w:tc>
          <w:tcPr>
            <w:tcW w:w="379" w:type="pct"/>
            <w:tcBorders>
              <w:top w:val="nil"/>
              <w:left w:val="nil"/>
              <w:bottom w:val="single" w:sz="4" w:space="0" w:color="auto"/>
              <w:right w:val="single" w:sz="4" w:space="0" w:color="auto"/>
            </w:tcBorders>
            <w:vAlign w:val="center"/>
          </w:tcPr>
          <w:p w:rsidR="0004106E" w:rsidRPr="0004106E" w:rsidRDefault="0004106E" w:rsidP="00D37B72">
            <w:pPr>
              <w:pStyle w:val="NoSpacing"/>
              <w:spacing w:line="240" w:lineRule="auto"/>
              <w:ind w:left="-162" w:right="-97"/>
              <w:jc w:val="center"/>
              <w:rPr>
                <w:rFonts w:ascii="Arial" w:hAnsi="Arial" w:cs="Arial"/>
                <w:b/>
                <w:sz w:val="24"/>
                <w:szCs w:val="24"/>
              </w:rPr>
            </w:pPr>
            <w:r w:rsidRPr="0004106E">
              <w:rPr>
                <w:rFonts w:ascii="Arial" w:hAnsi="Arial" w:cs="Arial"/>
                <w:b/>
                <w:sz w:val="24"/>
                <w:szCs w:val="24"/>
              </w:rPr>
              <w:t>38 Nos</w:t>
            </w:r>
          </w:p>
        </w:tc>
        <w:tc>
          <w:tcPr>
            <w:tcW w:w="933" w:type="pct"/>
            <w:tcBorders>
              <w:top w:val="nil"/>
              <w:left w:val="nil"/>
              <w:bottom w:val="single" w:sz="4" w:space="0" w:color="auto"/>
              <w:right w:val="single" w:sz="4" w:space="0" w:color="auto"/>
            </w:tcBorders>
          </w:tcPr>
          <w:p w:rsidR="0004106E" w:rsidRPr="0004106E" w:rsidRDefault="0004106E" w:rsidP="00D37B72">
            <w:pPr>
              <w:pStyle w:val="NoSpacing"/>
              <w:spacing w:line="240" w:lineRule="auto"/>
              <w:ind w:right="-97"/>
              <w:jc w:val="left"/>
              <w:rPr>
                <w:rFonts w:ascii="Arial" w:hAnsi="Arial" w:cs="Arial"/>
                <w:sz w:val="24"/>
                <w:szCs w:val="24"/>
              </w:rPr>
            </w:pPr>
          </w:p>
        </w:tc>
      </w:tr>
    </w:tbl>
    <w:p w:rsidR="0004106E" w:rsidRPr="0004106E" w:rsidRDefault="0004106E" w:rsidP="0004106E">
      <w:pPr>
        <w:pStyle w:val="ListParagraph"/>
        <w:ind w:left="450"/>
        <w:rPr>
          <w:rFonts w:ascii="Arial" w:hAnsi="Arial" w:cs="Arial"/>
          <w:sz w:val="24"/>
          <w:szCs w:val="24"/>
        </w:rPr>
      </w:pPr>
    </w:p>
    <w:p w:rsidR="0004106E" w:rsidRPr="0004106E" w:rsidRDefault="0004106E" w:rsidP="0004106E">
      <w:pPr>
        <w:pStyle w:val="ListParagraph"/>
        <w:numPr>
          <w:ilvl w:val="0"/>
          <w:numId w:val="3"/>
        </w:numPr>
        <w:spacing w:line="240" w:lineRule="auto"/>
        <w:ind w:left="567" w:hanging="567"/>
        <w:rPr>
          <w:rFonts w:ascii="Arial" w:hAnsi="Arial" w:cs="Arial"/>
          <w:b/>
          <w:sz w:val="24"/>
          <w:szCs w:val="24"/>
        </w:rPr>
      </w:pPr>
      <w:r w:rsidRPr="0004106E">
        <w:rPr>
          <w:rFonts w:ascii="Arial" w:hAnsi="Arial" w:cs="Arial"/>
          <w:b/>
          <w:sz w:val="24"/>
          <w:szCs w:val="24"/>
        </w:rPr>
        <w:t xml:space="preserve">Display of Main Gate, Administrative Gate and Salvage yard Camera images to be connection to the Personal Computer available at our Chief of Complex Chamber. </w:t>
      </w:r>
      <w:r w:rsidRPr="0004106E">
        <w:rPr>
          <w:rFonts w:ascii="Arial" w:hAnsi="Arial" w:cs="Arial"/>
          <w:b/>
          <w:bCs/>
          <w:sz w:val="24"/>
          <w:szCs w:val="24"/>
        </w:rPr>
        <w:t>(Informative)</w:t>
      </w:r>
    </w:p>
    <w:p w:rsidR="0004106E" w:rsidRPr="0004106E" w:rsidRDefault="0004106E" w:rsidP="0004106E">
      <w:pPr>
        <w:pStyle w:val="PlainText"/>
        <w:jc w:val="both"/>
        <w:rPr>
          <w:rFonts w:ascii="Arial" w:hAnsi="Arial" w:cs="Arial"/>
          <w:b/>
          <w:sz w:val="24"/>
          <w:szCs w:val="24"/>
          <w:u w:val="single"/>
        </w:rPr>
      </w:pPr>
    </w:p>
    <w:p w:rsidR="0004106E" w:rsidRDefault="0004106E" w:rsidP="0004106E">
      <w:pPr>
        <w:pStyle w:val="PlainText"/>
        <w:jc w:val="both"/>
        <w:rPr>
          <w:rFonts w:ascii="Arial" w:hAnsi="Arial" w:cs="Arial"/>
          <w:b/>
          <w:sz w:val="24"/>
          <w:szCs w:val="24"/>
          <w:u w:val="single"/>
        </w:rPr>
      </w:pPr>
    </w:p>
    <w:p w:rsidR="0004106E" w:rsidRDefault="0004106E" w:rsidP="0004106E">
      <w:pPr>
        <w:pStyle w:val="PlainText"/>
        <w:jc w:val="both"/>
        <w:rPr>
          <w:rFonts w:ascii="Arial" w:hAnsi="Arial" w:cs="Arial"/>
          <w:b/>
          <w:sz w:val="24"/>
          <w:szCs w:val="24"/>
          <w:u w:val="single"/>
        </w:rPr>
      </w:pPr>
    </w:p>
    <w:p w:rsidR="0004106E" w:rsidRDefault="0004106E" w:rsidP="0004106E">
      <w:pPr>
        <w:pStyle w:val="PlainText"/>
        <w:jc w:val="both"/>
        <w:rPr>
          <w:rFonts w:ascii="Arial" w:hAnsi="Arial" w:cs="Arial"/>
          <w:b/>
          <w:sz w:val="24"/>
          <w:szCs w:val="24"/>
          <w:u w:val="single"/>
        </w:rPr>
      </w:pPr>
    </w:p>
    <w:p w:rsidR="0004106E" w:rsidRPr="0004106E" w:rsidRDefault="0004106E" w:rsidP="0004106E">
      <w:pPr>
        <w:pStyle w:val="PlainText"/>
        <w:jc w:val="both"/>
        <w:rPr>
          <w:rFonts w:ascii="Arial" w:hAnsi="Arial" w:cs="Arial"/>
          <w:sz w:val="24"/>
          <w:szCs w:val="24"/>
          <w:u w:val="single"/>
        </w:rPr>
      </w:pPr>
      <w:r w:rsidRPr="0004106E">
        <w:rPr>
          <w:rFonts w:ascii="Arial" w:hAnsi="Arial" w:cs="Arial"/>
          <w:b/>
          <w:sz w:val="24"/>
          <w:szCs w:val="24"/>
          <w:u w:val="single"/>
        </w:rPr>
        <w:lastRenderedPageBreak/>
        <w:t>NOTES:</w:t>
      </w:r>
      <w:r w:rsidRPr="0004106E">
        <w:rPr>
          <w:rFonts w:ascii="Arial" w:hAnsi="Arial" w:cs="Arial"/>
          <w:sz w:val="24"/>
          <w:szCs w:val="24"/>
          <w:u w:val="single"/>
        </w:rPr>
        <w:t xml:space="preserve"> </w:t>
      </w:r>
      <w:r w:rsidRPr="0004106E">
        <w:rPr>
          <w:rFonts w:ascii="Arial" w:hAnsi="Arial" w:cs="Arial"/>
          <w:b/>
          <w:bCs/>
          <w:sz w:val="24"/>
          <w:szCs w:val="24"/>
        </w:rPr>
        <w:t>(Informative)</w:t>
      </w:r>
    </w:p>
    <w:p w:rsidR="0004106E" w:rsidRPr="0004106E" w:rsidRDefault="0004106E" w:rsidP="0004106E">
      <w:pPr>
        <w:pStyle w:val="PlainText"/>
        <w:jc w:val="both"/>
        <w:rPr>
          <w:rFonts w:ascii="Arial" w:hAnsi="Arial" w:cs="Arial"/>
          <w:sz w:val="24"/>
          <w:szCs w:val="24"/>
        </w:rPr>
      </w:pPr>
    </w:p>
    <w:p w:rsidR="0004106E" w:rsidRPr="0004106E" w:rsidRDefault="0004106E" w:rsidP="0004106E">
      <w:pPr>
        <w:pStyle w:val="PlainText"/>
        <w:numPr>
          <w:ilvl w:val="0"/>
          <w:numId w:val="17"/>
        </w:numPr>
        <w:jc w:val="both"/>
        <w:rPr>
          <w:rFonts w:ascii="Arial" w:hAnsi="Arial" w:cs="Arial"/>
          <w:sz w:val="24"/>
          <w:szCs w:val="24"/>
        </w:rPr>
      </w:pPr>
      <w:r w:rsidRPr="0004106E">
        <w:rPr>
          <w:rFonts w:ascii="Arial" w:hAnsi="Arial" w:cs="Arial"/>
          <w:sz w:val="24"/>
          <w:szCs w:val="24"/>
        </w:rPr>
        <w:t>Firm has to visit BEML to study the requirement in detail and should quote for all the necessary items required for the job.</w:t>
      </w:r>
    </w:p>
    <w:p w:rsidR="0004106E" w:rsidRPr="0004106E" w:rsidRDefault="0004106E" w:rsidP="0004106E">
      <w:pPr>
        <w:pStyle w:val="PlainText"/>
        <w:ind w:left="568"/>
        <w:jc w:val="both"/>
        <w:rPr>
          <w:rFonts w:ascii="Arial" w:hAnsi="Arial" w:cs="Arial"/>
          <w:sz w:val="24"/>
          <w:szCs w:val="24"/>
        </w:rPr>
      </w:pPr>
    </w:p>
    <w:p w:rsidR="0004106E" w:rsidRPr="0004106E" w:rsidRDefault="0004106E" w:rsidP="0004106E">
      <w:pPr>
        <w:pStyle w:val="PlainText"/>
        <w:numPr>
          <w:ilvl w:val="0"/>
          <w:numId w:val="17"/>
        </w:numPr>
        <w:jc w:val="both"/>
        <w:rPr>
          <w:rFonts w:ascii="Arial" w:hAnsi="Arial" w:cs="Arial"/>
          <w:sz w:val="24"/>
          <w:szCs w:val="24"/>
        </w:rPr>
      </w:pPr>
      <w:proofErr w:type="gramStart"/>
      <w:r w:rsidRPr="0004106E">
        <w:rPr>
          <w:rFonts w:ascii="Arial" w:hAnsi="Arial" w:cs="Arial"/>
          <w:b/>
          <w:sz w:val="24"/>
          <w:szCs w:val="24"/>
        </w:rPr>
        <w:t>Delivery</w:t>
      </w:r>
      <w:r w:rsidRPr="0004106E">
        <w:rPr>
          <w:rFonts w:ascii="Arial" w:hAnsi="Arial" w:cs="Arial"/>
          <w:sz w:val="24"/>
          <w:szCs w:val="24"/>
        </w:rPr>
        <w:t xml:space="preserve"> :</w:t>
      </w:r>
      <w:proofErr w:type="gramEnd"/>
      <w:r w:rsidRPr="0004106E">
        <w:rPr>
          <w:rFonts w:ascii="Arial" w:hAnsi="Arial" w:cs="Arial"/>
          <w:sz w:val="24"/>
          <w:szCs w:val="24"/>
        </w:rPr>
        <w:t xml:space="preserve"> The firm should supply, install, commission, prove and handover the system within 4 weeks from the date of P.O.</w:t>
      </w:r>
    </w:p>
    <w:p w:rsidR="0004106E" w:rsidRPr="0004106E" w:rsidRDefault="0004106E" w:rsidP="0004106E">
      <w:pPr>
        <w:pStyle w:val="PlainText"/>
        <w:ind w:left="873"/>
        <w:jc w:val="both"/>
        <w:rPr>
          <w:rFonts w:ascii="Arial" w:hAnsi="Arial" w:cs="Arial"/>
          <w:sz w:val="24"/>
          <w:szCs w:val="24"/>
        </w:rPr>
      </w:pPr>
    </w:p>
    <w:p w:rsidR="0004106E" w:rsidRPr="0004106E" w:rsidRDefault="0004106E" w:rsidP="0004106E">
      <w:pPr>
        <w:pStyle w:val="PlainText"/>
        <w:numPr>
          <w:ilvl w:val="0"/>
          <w:numId w:val="17"/>
        </w:numPr>
        <w:jc w:val="both"/>
        <w:rPr>
          <w:rFonts w:ascii="Arial" w:hAnsi="Arial" w:cs="Arial"/>
          <w:sz w:val="24"/>
          <w:szCs w:val="24"/>
        </w:rPr>
      </w:pPr>
      <w:r w:rsidRPr="0004106E">
        <w:rPr>
          <w:rFonts w:ascii="Arial" w:hAnsi="Arial" w:cs="Arial"/>
          <w:b/>
          <w:sz w:val="24"/>
          <w:szCs w:val="24"/>
        </w:rPr>
        <w:t>Guarantee</w:t>
      </w:r>
      <w:r w:rsidRPr="0004106E">
        <w:rPr>
          <w:rFonts w:ascii="Arial" w:hAnsi="Arial" w:cs="Arial"/>
          <w:sz w:val="24"/>
          <w:szCs w:val="24"/>
        </w:rPr>
        <w:t>: The 38-Cameras along with all accessories / spares supplied by the firm / vendor shall be guaranteed for a period of 12 calendar months from the date of commissioning. During this period any part / accessory found defective shall be repaired / replaced by the firm at free of cost.</w:t>
      </w:r>
    </w:p>
    <w:p w:rsidR="0004106E" w:rsidRPr="00D86086" w:rsidRDefault="00D86086" w:rsidP="00D86086">
      <w:pPr>
        <w:pStyle w:val="PlainText"/>
        <w:ind w:left="1440"/>
        <w:jc w:val="both"/>
        <w:rPr>
          <w:rFonts w:ascii="Arial" w:hAnsi="Arial" w:cs="Arial"/>
          <w:sz w:val="24"/>
          <w:szCs w:val="24"/>
          <w:highlight w:val="yellow"/>
        </w:rPr>
      </w:pPr>
      <w:r w:rsidRPr="00D86086">
        <w:rPr>
          <w:rFonts w:ascii="Arial" w:hAnsi="Arial" w:cs="Arial"/>
          <w:b/>
          <w:sz w:val="24"/>
          <w:szCs w:val="24"/>
          <w:highlight w:val="yellow"/>
        </w:rPr>
        <w:t>NOTE:</w:t>
      </w:r>
      <w:r w:rsidRPr="00D86086">
        <w:rPr>
          <w:rFonts w:ascii="Arial" w:hAnsi="Arial" w:cs="Arial"/>
          <w:sz w:val="24"/>
          <w:szCs w:val="24"/>
          <w:highlight w:val="yellow"/>
        </w:rPr>
        <w:t xml:space="preserve"> For</w:t>
      </w:r>
      <w:r w:rsidR="0004106E" w:rsidRPr="00D86086">
        <w:rPr>
          <w:rFonts w:ascii="Arial" w:hAnsi="Arial" w:cs="Arial"/>
          <w:sz w:val="24"/>
          <w:szCs w:val="24"/>
          <w:highlight w:val="yellow"/>
        </w:rPr>
        <w:t xml:space="preserve"> the existing CCTV System, the firm / </w:t>
      </w:r>
      <w:r w:rsidRPr="00D86086">
        <w:rPr>
          <w:rFonts w:ascii="Arial" w:hAnsi="Arial" w:cs="Arial"/>
          <w:sz w:val="24"/>
          <w:szCs w:val="24"/>
          <w:highlight w:val="yellow"/>
        </w:rPr>
        <w:t>vendor also</w:t>
      </w:r>
      <w:r w:rsidR="0004106E" w:rsidRPr="00D86086">
        <w:rPr>
          <w:rFonts w:ascii="Arial" w:hAnsi="Arial" w:cs="Arial"/>
          <w:sz w:val="24"/>
          <w:szCs w:val="24"/>
          <w:highlight w:val="yellow"/>
        </w:rPr>
        <w:t xml:space="preserve"> has to ensure its full functioning during the period of 12 calendar months.  For the existing CCTV System BEML will bear the materials / spares cost towards repairing / functioning of existing 85 + 5 </w:t>
      </w:r>
      <w:proofErr w:type="gramStart"/>
      <w:r w:rsidRPr="00D86086">
        <w:rPr>
          <w:rFonts w:ascii="Arial" w:hAnsi="Arial" w:cs="Arial"/>
          <w:sz w:val="24"/>
          <w:szCs w:val="24"/>
          <w:highlight w:val="yellow"/>
        </w:rPr>
        <w:t>no’s</w:t>
      </w:r>
      <w:proofErr w:type="gramEnd"/>
      <w:r w:rsidR="0004106E" w:rsidRPr="00D86086">
        <w:rPr>
          <w:rFonts w:ascii="Arial" w:hAnsi="Arial" w:cs="Arial"/>
          <w:sz w:val="24"/>
          <w:szCs w:val="24"/>
          <w:highlight w:val="yellow"/>
        </w:rPr>
        <w:t xml:space="preserve"> of cameras.</w:t>
      </w:r>
    </w:p>
    <w:p w:rsidR="0004106E" w:rsidRPr="0004106E" w:rsidRDefault="0004106E" w:rsidP="0004106E">
      <w:pPr>
        <w:pStyle w:val="PlainText"/>
        <w:ind w:left="873"/>
        <w:jc w:val="both"/>
        <w:rPr>
          <w:rFonts w:ascii="Arial" w:hAnsi="Arial" w:cs="Arial"/>
          <w:sz w:val="24"/>
          <w:szCs w:val="24"/>
        </w:rPr>
      </w:pPr>
    </w:p>
    <w:p w:rsidR="0004106E" w:rsidRPr="0004106E" w:rsidRDefault="0004106E" w:rsidP="0004106E">
      <w:pPr>
        <w:pStyle w:val="PlainText"/>
        <w:numPr>
          <w:ilvl w:val="0"/>
          <w:numId w:val="17"/>
        </w:numPr>
        <w:jc w:val="both"/>
        <w:rPr>
          <w:rFonts w:ascii="Arial" w:hAnsi="Arial" w:cs="Arial"/>
          <w:sz w:val="24"/>
          <w:szCs w:val="24"/>
        </w:rPr>
      </w:pPr>
      <w:r w:rsidRPr="0004106E">
        <w:rPr>
          <w:rFonts w:ascii="Arial" w:hAnsi="Arial" w:cs="Arial"/>
          <w:b/>
          <w:sz w:val="24"/>
          <w:szCs w:val="24"/>
        </w:rPr>
        <w:t>Commissioning</w:t>
      </w:r>
      <w:r w:rsidRPr="0004106E">
        <w:rPr>
          <w:rFonts w:ascii="Arial" w:hAnsi="Arial" w:cs="Arial"/>
          <w:sz w:val="24"/>
          <w:szCs w:val="24"/>
        </w:rPr>
        <w:t>: The firm should depute their service personnel crew for the installation &amp; commissioning. It should be the entire responsibility of the firm to supply, Erect, install and commission, prove and handing over the entire system to the satisfaction of User Dept.  BEML will only provide electricity, water, Material Handling Facility required for the installation.  Rest of the things to be arranged by the firm.</w:t>
      </w:r>
    </w:p>
    <w:p w:rsidR="0004106E" w:rsidRPr="0004106E" w:rsidRDefault="0004106E" w:rsidP="0004106E">
      <w:pPr>
        <w:pStyle w:val="PlainText"/>
        <w:ind w:left="873"/>
        <w:jc w:val="both"/>
        <w:rPr>
          <w:rFonts w:ascii="Arial" w:hAnsi="Arial" w:cs="Arial"/>
          <w:sz w:val="24"/>
          <w:szCs w:val="24"/>
        </w:rPr>
      </w:pPr>
    </w:p>
    <w:p w:rsidR="0004106E" w:rsidRPr="0004106E" w:rsidRDefault="0004106E" w:rsidP="00D86086">
      <w:pPr>
        <w:pStyle w:val="PlainText"/>
        <w:ind w:left="720"/>
        <w:jc w:val="both"/>
        <w:rPr>
          <w:rFonts w:ascii="Arial" w:hAnsi="Arial" w:cs="Arial"/>
          <w:sz w:val="24"/>
          <w:szCs w:val="24"/>
        </w:rPr>
      </w:pPr>
      <w:r w:rsidRPr="0004106E">
        <w:rPr>
          <w:rFonts w:ascii="Arial" w:hAnsi="Arial" w:cs="Arial"/>
          <w:sz w:val="24"/>
          <w:szCs w:val="24"/>
        </w:rPr>
        <w:t xml:space="preserve">The erection &amp; commissioning should meet the provision of factories act. </w:t>
      </w:r>
    </w:p>
    <w:p w:rsidR="0004106E" w:rsidRPr="0004106E" w:rsidRDefault="0004106E" w:rsidP="0004106E">
      <w:pPr>
        <w:pStyle w:val="PlainText"/>
        <w:rPr>
          <w:rFonts w:ascii="Arial" w:hAnsi="Arial" w:cs="Arial"/>
          <w:sz w:val="24"/>
          <w:szCs w:val="24"/>
        </w:rPr>
      </w:pPr>
    </w:p>
    <w:p w:rsidR="0004106E" w:rsidRPr="00D86086" w:rsidRDefault="0004106E" w:rsidP="00D86086">
      <w:pPr>
        <w:ind w:left="851"/>
        <w:rPr>
          <w:rFonts w:ascii="Arial" w:hAnsi="Arial" w:cs="Arial"/>
          <w:sz w:val="24"/>
          <w:szCs w:val="24"/>
        </w:rPr>
      </w:pPr>
      <w:r w:rsidRPr="00D86086">
        <w:rPr>
          <w:rFonts w:ascii="Arial" w:hAnsi="Arial" w:cs="Arial"/>
          <w:sz w:val="24"/>
          <w:szCs w:val="24"/>
        </w:rPr>
        <w:t xml:space="preserve">All the workmen being employed for erection &amp; commissioning should be </w:t>
      </w:r>
      <w:r w:rsidR="00D86086" w:rsidRPr="00D86086">
        <w:rPr>
          <w:rFonts w:ascii="Arial" w:hAnsi="Arial" w:cs="Arial"/>
          <w:sz w:val="24"/>
          <w:szCs w:val="24"/>
        </w:rPr>
        <w:t>covered under</w:t>
      </w:r>
      <w:r w:rsidRPr="00D86086">
        <w:rPr>
          <w:rFonts w:ascii="Arial" w:hAnsi="Arial" w:cs="Arial"/>
          <w:sz w:val="24"/>
          <w:szCs w:val="24"/>
        </w:rPr>
        <w:t xml:space="preserve"> ESI </w:t>
      </w:r>
      <w:proofErr w:type="gramStart"/>
      <w:r w:rsidRPr="00D86086">
        <w:rPr>
          <w:rFonts w:ascii="Arial" w:hAnsi="Arial" w:cs="Arial"/>
          <w:sz w:val="24"/>
          <w:szCs w:val="24"/>
        </w:rPr>
        <w:t>&amp;  necessary</w:t>
      </w:r>
      <w:proofErr w:type="gramEnd"/>
      <w:r w:rsidRPr="00D86086">
        <w:rPr>
          <w:rFonts w:ascii="Arial" w:hAnsi="Arial" w:cs="Arial"/>
          <w:sz w:val="24"/>
          <w:szCs w:val="24"/>
        </w:rPr>
        <w:t xml:space="preserve"> safety precautions should be taken compulsorily by the firm.</w:t>
      </w:r>
    </w:p>
    <w:p w:rsidR="0004106E" w:rsidRPr="0004106E" w:rsidRDefault="0004106E" w:rsidP="0004106E">
      <w:pPr>
        <w:pStyle w:val="PlainText"/>
        <w:numPr>
          <w:ilvl w:val="0"/>
          <w:numId w:val="17"/>
        </w:numPr>
        <w:jc w:val="both"/>
        <w:rPr>
          <w:rFonts w:ascii="Arial" w:hAnsi="Arial" w:cs="Arial"/>
          <w:sz w:val="24"/>
          <w:szCs w:val="24"/>
        </w:rPr>
      </w:pPr>
      <w:r w:rsidRPr="0004106E">
        <w:rPr>
          <w:rFonts w:ascii="Arial" w:hAnsi="Arial" w:cs="Arial"/>
          <w:sz w:val="24"/>
          <w:szCs w:val="24"/>
        </w:rPr>
        <w:t>The offers should be complete with:</w:t>
      </w:r>
    </w:p>
    <w:p w:rsidR="0004106E" w:rsidRPr="0004106E" w:rsidRDefault="0004106E" w:rsidP="0004106E">
      <w:pPr>
        <w:pStyle w:val="PlainText"/>
        <w:numPr>
          <w:ilvl w:val="0"/>
          <w:numId w:val="18"/>
        </w:numPr>
        <w:ind w:left="1560"/>
        <w:jc w:val="both"/>
        <w:rPr>
          <w:rFonts w:ascii="Arial" w:hAnsi="Arial" w:cs="Arial"/>
          <w:sz w:val="24"/>
          <w:szCs w:val="24"/>
        </w:rPr>
      </w:pPr>
      <w:r w:rsidRPr="0004106E">
        <w:rPr>
          <w:rFonts w:ascii="Arial" w:hAnsi="Arial" w:cs="Arial"/>
          <w:sz w:val="24"/>
          <w:szCs w:val="24"/>
        </w:rPr>
        <w:t>Detailed technical specifications along with complete construction details</w:t>
      </w:r>
    </w:p>
    <w:p w:rsidR="0004106E" w:rsidRPr="0004106E" w:rsidRDefault="0004106E" w:rsidP="0004106E">
      <w:pPr>
        <w:pStyle w:val="PlainText"/>
        <w:numPr>
          <w:ilvl w:val="0"/>
          <w:numId w:val="18"/>
        </w:numPr>
        <w:ind w:left="1560"/>
        <w:jc w:val="both"/>
        <w:rPr>
          <w:rFonts w:ascii="Arial" w:hAnsi="Arial" w:cs="Arial"/>
          <w:sz w:val="24"/>
          <w:szCs w:val="24"/>
        </w:rPr>
      </w:pPr>
      <w:r w:rsidRPr="0004106E">
        <w:rPr>
          <w:rFonts w:ascii="Arial" w:hAnsi="Arial" w:cs="Arial"/>
          <w:sz w:val="24"/>
          <w:szCs w:val="24"/>
        </w:rPr>
        <w:t>Sketch/catalogue/schematic diagram.</w:t>
      </w:r>
    </w:p>
    <w:p w:rsidR="0004106E" w:rsidRPr="0004106E" w:rsidRDefault="0004106E" w:rsidP="0004106E">
      <w:pPr>
        <w:pStyle w:val="PlainText"/>
        <w:numPr>
          <w:ilvl w:val="0"/>
          <w:numId w:val="18"/>
        </w:numPr>
        <w:ind w:left="1560"/>
        <w:jc w:val="both"/>
        <w:rPr>
          <w:rFonts w:ascii="Arial" w:hAnsi="Arial" w:cs="Arial"/>
          <w:sz w:val="24"/>
          <w:szCs w:val="24"/>
        </w:rPr>
      </w:pPr>
      <w:r w:rsidRPr="0004106E">
        <w:rPr>
          <w:rFonts w:ascii="Arial" w:hAnsi="Arial" w:cs="Arial"/>
          <w:sz w:val="24"/>
          <w:szCs w:val="24"/>
        </w:rPr>
        <w:t>Complete scope of work</w:t>
      </w:r>
    </w:p>
    <w:p w:rsidR="0004106E" w:rsidRPr="0004106E" w:rsidRDefault="0004106E" w:rsidP="0004106E">
      <w:pPr>
        <w:pStyle w:val="PlainText"/>
        <w:numPr>
          <w:ilvl w:val="0"/>
          <w:numId w:val="18"/>
        </w:numPr>
        <w:ind w:left="1560"/>
        <w:jc w:val="both"/>
        <w:rPr>
          <w:rFonts w:ascii="Arial" w:hAnsi="Arial" w:cs="Arial"/>
          <w:sz w:val="24"/>
          <w:szCs w:val="24"/>
        </w:rPr>
      </w:pPr>
      <w:r w:rsidRPr="0004106E">
        <w:rPr>
          <w:rFonts w:ascii="Arial" w:hAnsi="Arial" w:cs="Arial"/>
          <w:sz w:val="24"/>
          <w:szCs w:val="24"/>
        </w:rPr>
        <w:t>List of Accessories</w:t>
      </w:r>
    </w:p>
    <w:p w:rsidR="0004106E" w:rsidRPr="0004106E" w:rsidRDefault="0004106E" w:rsidP="0004106E">
      <w:pPr>
        <w:pStyle w:val="PlainText"/>
        <w:ind w:left="1560" w:firstLine="60"/>
        <w:jc w:val="both"/>
        <w:rPr>
          <w:rFonts w:ascii="Arial" w:hAnsi="Arial" w:cs="Arial"/>
          <w:sz w:val="24"/>
          <w:szCs w:val="24"/>
        </w:rPr>
      </w:pPr>
    </w:p>
    <w:p w:rsidR="0004106E" w:rsidRPr="0004106E" w:rsidRDefault="0004106E" w:rsidP="0004106E">
      <w:pPr>
        <w:pStyle w:val="PlainText"/>
        <w:numPr>
          <w:ilvl w:val="0"/>
          <w:numId w:val="17"/>
        </w:numPr>
        <w:jc w:val="both"/>
        <w:rPr>
          <w:rFonts w:ascii="Arial" w:hAnsi="Arial" w:cs="Arial"/>
          <w:sz w:val="24"/>
          <w:szCs w:val="24"/>
        </w:rPr>
      </w:pPr>
      <w:r w:rsidRPr="0004106E">
        <w:rPr>
          <w:rFonts w:ascii="Arial" w:hAnsi="Arial" w:cs="Arial"/>
          <w:sz w:val="24"/>
          <w:szCs w:val="24"/>
        </w:rPr>
        <w:t xml:space="preserve"> The quotation should be complete along with List of Accessories. </w:t>
      </w:r>
    </w:p>
    <w:p w:rsidR="0004106E" w:rsidRPr="0004106E" w:rsidRDefault="0004106E" w:rsidP="0004106E">
      <w:pPr>
        <w:pStyle w:val="PlainText"/>
        <w:ind w:left="1890"/>
        <w:jc w:val="both"/>
        <w:rPr>
          <w:rFonts w:ascii="Arial" w:hAnsi="Arial" w:cs="Arial"/>
          <w:sz w:val="24"/>
          <w:szCs w:val="24"/>
        </w:rPr>
      </w:pPr>
    </w:p>
    <w:p w:rsidR="0004106E" w:rsidRPr="0004106E" w:rsidRDefault="0004106E" w:rsidP="0004106E">
      <w:pPr>
        <w:pStyle w:val="PlainText"/>
        <w:numPr>
          <w:ilvl w:val="0"/>
          <w:numId w:val="17"/>
        </w:numPr>
        <w:jc w:val="both"/>
        <w:rPr>
          <w:rFonts w:ascii="Arial" w:hAnsi="Arial" w:cs="Arial"/>
          <w:sz w:val="24"/>
          <w:szCs w:val="24"/>
        </w:rPr>
      </w:pPr>
      <w:r w:rsidRPr="0004106E">
        <w:rPr>
          <w:rFonts w:ascii="Arial" w:hAnsi="Arial" w:cs="Arial"/>
          <w:sz w:val="24"/>
          <w:szCs w:val="24"/>
        </w:rPr>
        <w:t xml:space="preserve">  </w:t>
      </w:r>
      <w:r w:rsidRPr="0004106E">
        <w:rPr>
          <w:rFonts w:ascii="Arial" w:hAnsi="Arial" w:cs="Arial"/>
          <w:b/>
          <w:sz w:val="24"/>
          <w:szCs w:val="24"/>
        </w:rPr>
        <w:t>Publication:</w:t>
      </w:r>
      <w:r w:rsidRPr="0004106E">
        <w:rPr>
          <w:rFonts w:ascii="Arial" w:hAnsi="Arial" w:cs="Arial"/>
          <w:sz w:val="24"/>
          <w:szCs w:val="24"/>
        </w:rPr>
        <w:t xml:space="preserve"> The firm should furnish following publications in triplicate along with the offer. </w:t>
      </w:r>
    </w:p>
    <w:p w:rsidR="0004106E" w:rsidRPr="0004106E" w:rsidRDefault="0004106E" w:rsidP="00D86086">
      <w:pPr>
        <w:pStyle w:val="PlainText"/>
        <w:numPr>
          <w:ilvl w:val="0"/>
          <w:numId w:val="19"/>
        </w:numPr>
        <w:ind w:left="1985"/>
        <w:jc w:val="both"/>
        <w:rPr>
          <w:rFonts w:ascii="Arial" w:hAnsi="Arial" w:cs="Arial"/>
          <w:sz w:val="24"/>
          <w:szCs w:val="24"/>
        </w:rPr>
      </w:pPr>
      <w:r w:rsidRPr="0004106E">
        <w:rPr>
          <w:rFonts w:ascii="Arial" w:hAnsi="Arial" w:cs="Arial"/>
          <w:sz w:val="24"/>
          <w:szCs w:val="24"/>
        </w:rPr>
        <w:t xml:space="preserve">Operation instruction manual </w:t>
      </w:r>
    </w:p>
    <w:p w:rsidR="0004106E" w:rsidRPr="0004106E" w:rsidRDefault="0004106E" w:rsidP="00D86086">
      <w:pPr>
        <w:pStyle w:val="PlainText"/>
        <w:numPr>
          <w:ilvl w:val="0"/>
          <w:numId w:val="19"/>
        </w:numPr>
        <w:ind w:left="1985"/>
        <w:jc w:val="both"/>
        <w:rPr>
          <w:rFonts w:ascii="Arial" w:hAnsi="Arial" w:cs="Arial"/>
          <w:sz w:val="24"/>
          <w:szCs w:val="24"/>
        </w:rPr>
      </w:pPr>
      <w:r w:rsidRPr="0004106E">
        <w:rPr>
          <w:rFonts w:ascii="Arial" w:hAnsi="Arial" w:cs="Arial"/>
          <w:sz w:val="24"/>
          <w:szCs w:val="24"/>
        </w:rPr>
        <w:t>Detailed spare parts catalogue.</w:t>
      </w:r>
    </w:p>
    <w:p w:rsidR="0004106E" w:rsidRPr="0004106E" w:rsidRDefault="0004106E" w:rsidP="00D86086">
      <w:pPr>
        <w:pStyle w:val="PlainText"/>
        <w:numPr>
          <w:ilvl w:val="0"/>
          <w:numId w:val="19"/>
        </w:numPr>
        <w:ind w:left="1985"/>
        <w:jc w:val="both"/>
        <w:rPr>
          <w:rFonts w:ascii="Arial" w:hAnsi="Arial" w:cs="Arial"/>
          <w:sz w:val="24"/>
          <w:szCs w:val="24"/>
        </w:rPr>
      </w:pPr>
      <w:r w:rsidRPr="0004106E">
        <w:rPr>
          <w:rFonts w:ascii="Arial" w:hAnsi="Arial" w:cs="Arial"/>
          <w:sz w:val="24"/>
          <w:szCs w:val="24"/>
        </w:rPr>
        <w:t xml:space="preserve">Electric Wiring Diagram </w:t>
      </w:r>
    </w:p>
    <w:p w:rsidR="0004106E" w:rsidRPr="0004106E" w:rsidRDefault="0004106E" w:rsidP="00D86086">
      <w:pPr>
        <w:pStyle w:val="PlainText"/>
        <w:numPr>
          <w:ilvl w:val="0"/>
          <w:numId w:val="19"/>
        </w:numPr>
        <w:ind w:left="1985"/>
        <w:jc w:val="both"/>
        <w:rPr>
          <w:rFonts w:ascii="Arial" w:hAnsi="Arial" w:cs="Arial"/>
          <w:sz w:val="24"/>
          <w:szCs w:val="24"/>
        </w:rPr>
      </w:pPr>
      <w:r w:rsidRPr="0004106E">
        <w:rPr>
          <w:rFonts w:ascii="Arial" w:hAnsi="Arial" w:cs="Arial"/>
          <w:sz w:val="24"/>
          <w:szCs w:val="24"/>
        </w:rPr>
        <w:t xml:space="preserve">Schematic Diagram of Cabling. </w:t>
      </w:r>
    </w:p>
    <w:p w:rsidR="00D86086" w:rsidRPr="00D86086" w:rsidRDefault="00D86086" w:rsidP="00D86086">
      <w:pPr>
        <w:pStyle w:val="PlainText"/>
        <w:ind w:left="720"/>
        <w:jc w:val="both"/>
        <w:rPr>
          <w:rFonts w:ascii="Arial" w:hAnsi="Arial" w:cs="Arial"/>
          <w:sz w:val="24"/>
          <w:szCs w:val="24"/>
        </w:rPr>
      </w:pPr>
    </w:p>
    <w:p w:rsidR="0004106E" w:rsidRPr="0004106E" w:rsidRDefault="0004106E" w:rsidP="00D86086">
      <w:pPr>
        <w:pStyle w:val="PlainText"/>
        <w:numPr>
          <w:ilvl w:val="0"/>
          <w:numId w:val="17"/>
        </w:numPr>
        <w:jc w:val="both"/>
        <w:rPr>
          <w:rFonts w:ascii="Arial" w:hAnsi="Arial" w:cs="Arial"/>
          <w:sz w:val="24"/>
          <w:szCs w:val="24"/>
        </w:rPr>
      </w:pPr>
      <w:proofErr w:type="gramStart"/>
      <w:r w:rsidRPr="0004106E">
        <w:rPr>
          <w:rFonts w:ascii="Arial" w:hAnsi="Arial" w:cs="Arial"/>
          <w:b/>
          <w:sz w:val="24"/>
          <w:szCs w:val="24"/>
        </w:rPr>
        <w:lastRenderedPageBreak/>
        <w:t>Training :</w:t>
      </w:r>
      <w:proofErr w:type="gramEnd"/>
      <w:r w:rsidRPr="0004106E">
        <w:rPr>
          <w:rFonts w:ascii="Arial" w:hAnsi="Arial" w:cs="Arial"/>
          <w:sz w:val="24"/>
          <w:szCs w:val="24"/>
        </w:rPr>
        <w:t xml:space="preserve"> The firm should arrange the training for the operation and maintenance to BEML personnel at our works up to entire satisfaction of BEML at free of cost. </w:t>
      </w:r>
    </w:p>
    <w:p w:rsidR="0004106E" w:rsidRPr="0004106E" w:rsidRDefault="0004106E" w:rsidP="0004106E">
      <w:pPr>
        <w:pStyle w:val="PlainText"/>
        <w:ind w:left="873"/>
        <w:rPr>
          <w:rFonts w:ascii="Arial" w:hAnsi="Arial" w:cs="Arial"/>
          <w:sz w:val="24"/>
          <w:szCs w:val="24"/>
        </w:rPr>
      </w:pPr>
    </w:p>
    <w:p w:rsidR="0004106E" w:rsidRPr="0004106E" w:rsidRDefault="0004106E" w:rsidP="00D86086">
      <w:pPr>
        <w:pStyle w:val="PlainText"/>
        <w:numPr>
          <w:ilvl w:val="0"/>
          <w:numId w:val="17"/>
        </w:numPr>
        <w:jc w:val="both"/>
        <w:rPr>
          <w:rFonts w:ascii="Arial" w:hAnsi="Arial" w:cs="Arial"/>
          <w:sz w:val="24"/>
          <w:szCs w:val="24"/>
        </w:rPr>
      </w:pPr>
      <w:r w:rsidRPr="0004106E">
        <w:rPr>
          <w:rFonts w:ascii="Arial" w:hAnsi="Arial" w:cs="Arial"/>
          <w:sz w:val="24"/>
          <w:szCs w:val="24"/>
        </w:rPr>
        <w:t xml:space="preserve">  Firm should furnish comparison statement of the offer vis-a-vis our tender enquiry.  BEML will sought Technical Clarification if required during Technical scrutiny for informative clauses only.                         </w:t>
      </w:r>
    </w:p>
    <w:p w:rsidR="0004106E" w:rsidRPr="0004106E" w:rsidRDefault="0004106E" w:rsidP="0004106E">
      <w:pPr>
        <w:pStyle w:val="PlainText"/>
        <w:ind w:left="873"/>
        <w:rPr>
          <w:rFonts w:ascii="Arial" w:hAnsi="Arial" w:cs="Arial"/>
          <w:sz w:val="24"/>
          <w:szCs w:val="24"/>
        </w:rPr>
      </w:pPr>
    </w:p>
    <w:p w:rsidR="0004106E" w:rsidRPr="0004106E" w:rsidRDefault="0004106E" w:rsidP="00D86086">
      <w:pPr>
        <w:pStyle w:val="PlainText"/>
        <w:numPr>
          <w:ilvl w:val="0"/>
          <w:numId w:val="17"/>
        </w:numPr>
        <w:jc w:val="both"/>
        <w:rPr>
          <w:rFonts w:ascii="Arial" w:hAnsi="Arial" w:cs="Arial"/>
          <w:b/>
          <w:sz w:val="24"/>
          <w:szCs w:val="24"/>
        </w:rPr>
      </w:pPr>
      <w:r w:rsidRPr="0004106E">
        <w:rPr>
          <w:rFonts w:ascii="Arial" w:hAnsi="Arial" w:cs="Arial"/>
          <w:sz w:val="24"/>
          <w:szCs w:val="24"/>
        </w:rPr>
        <w:t xml:space="preserve">  </w:t>
      </w:r>
      <w:r w:rsidRPr="0004106E">
        <w:rPr>
          <w:rFonts w:ascii="Arial" w:hAnsi="Arial" w:cs="Arial"/>
          <w:b/>
          <w:sz w:val="24"/>
          <w:szCs w:val="24"/>
        </w:rPr>
        <w:t>Service backup:</w:t>
      </w:r>
    </w:p>
    <w:p w:rsidR="0004106E" w:rsidRPr="0004106E" w:rsidRDefault="0004106E" w:rsidP="0004106E">
      <w:pPr>
        <w:pStyle w:val="PlainText"/>
        <w:numPr>
          <w:ilvl w:val="0"/>
          <w:numId w:val="6"/>
        </w:numPr>
        <w:ind w:left="1710" w:hanging="540"/>
        <w:rPr>
          <w:rFonts w:ascii="Arial" w:hAnsi="Arial" w:cs="Arial"/>
          <w:sz w:val="24"/>
          <w:szCs w:val="24"/>
        </w:rPr>
      </w:pPr>
      <w:r w:rsidRPr="0004106E">
        <w:rPr>
          <w:rFonts w:ascii="Arial" w:hAnsi="Arial" w:cs="Arial"/>
          <w:sz w:val="24"/>
          <w:szCs w:val="24"/>
        </w:rPr>
        <w:t xml:space="preserve">In case of breakdown during/after warranty the firm should attend with necessary spares within 24 hours of working days and set right the equipment. </w:t>
      </w:r>
    </w:p>
    <w:p w:rsidR="0004106E" w:rsidRPr="0004106E" w:rsidRDefault="0004106E" w:rsidP="0004106E">
      <w:pPr>
        <w:pStyle w:val="PlainText"/>
        <w:numPr>
          <w:ilvl w:val="0"/>
          <w:numId w:val="6"/>
        </w:numPr>
        <w:ind w:left="1710" w:hanging="540"/>
        <w:rPr>
          <w:rFonts w:ascii="Arial" w:hAnsi="Arial" w:cs="Arial"/>
          <w:sz w:val="24"/>
          <w:szCs w:val="24"/>
        </w:rPr>
      </w:pPr>
      <w:r w:rsidRPr="0004106E">
        <w:rPr>
          <w:rFonts w:ascii="Arial" w:hAnsi="Arial" w:cs="Arial"/>
          <w:sz w:val="24"/>
          <w:szCs w:val="24"/>
        </w:rPr>
        <w:t xml:space="preserve">The firm should furnish the service backup network available with them for attending the breakdowns within 24 hours of working days effectively. </w:t>
      </w:r>
    </w:p>
    <w:p w:rsidR="0004106E" w:rsidRPr="0004106E" w:rsidRDefault="0004106E" w:rsidP="0004106E">
      <w:pPr>
        <w:pStyle w:val="PlainText"/>
        <w:numPr>
          <w:ilvl w:val="0"/>
          <w:numId w:val="6"/>
        </w:numPr>
        <w:ind w:left="1710" w:hanging="540"/>
        <w:rPr>
          <w:rFonts w:ascii="Arial" w:hAnsi="Arial" w:cs="Arial"/>
          <w:sz w:val="24"/>
          <w:szCs w:val="24"/>
        </w:rPr>
      </w:pPr>
      <w:r w:rsidRPr="0004106E">
        <w:rPr>
          <w:rFonts w:ascii="Arial" w:hAnsi="Arial" w:cs="Arial"/>
          <w:sz w:val="24"/>
          <w:szCs w:val="24"/>
        </w:rPr>
        <w:t xml:space="preserve">The firm should have service </w:t>
      </w:r>
      <w:proofErr w:type="spellStart"/>
      <w:r w:rsidRPr="0004106E">
        <w:rPr>
          <w:rFonts w:ascii="Arial" w:hAnsi="Arial" w:cs="Arial"/>
          <w:sz w:val="24"/>
          <w:szCs w:val="24"/>
        </w:rPr>
        <w:t>centre</w:t>
      </w:r>
      <w:proofErr w:type="spellEnd"/>
      <w:r w:rsidRPr="0004106E">
        <w:rPr>
          <w:rFonts w:ascii="Arial" w:hAnsi="Arial" w:cs="Arial"/>
          <w:sz w:val="24"/>
          <w:szCs w:val="24"/>
        </w:rPr>
        <w:t xml:space="preserve"> at Bangalore.  Address to be provided in Technical Bid.</w:t>
      </w:r>
    </w:p>
    <w:p w:rsidR="0004106E" w:rsidRPr="00D86086" w:rsidRDefault="0004106E" w:rsidP="00D86086">
      <w:pPr>
        <w:pStyle w:val="PlainText"/>
        <w:numPr>
          <w:ilvl w:val="0"/>
          <w:numId w:val="17"/>
        </w:numPr>
        <w:jc w:val="both"/>
        <w:rPr>
          <w:rFonts w:ascii="Arial" w:hAnsi="Arial" w:cs="Arial"/>
          <w:sz w:val="24"/>
          <w:szCs w:val="24"/>
        </w:rPr>
      </w:pPr>
      <w:r w:rsidRPr="00D86086">
        <w:rPr>
          <w:rFonts w:ascii="Arial" w:hAnsi="Arial" w:cs="Arial"/>
          <w:sz w:val="24"/>
          <w:szCs w:val="24"/>
        </w:rPr>
        <w:t xml:space="preserve"> The firm should execute the work on TURN-KEY basis.  Any civil / cable laying work / mechanical work required during installation of </w:t>
      </w:r>
      <w:proofErr w:type="gramStart"/>
      <w:r w:rsidRPr="00D86086">
        <w:rPr>
          <w:rFonts w:ascii="Arial" w:hAnsi="Arial" w:cs="Arial"/>
          <w:sz w:val="24"/>
          <w:szCs w:val="24"/>
        </w:rPr>
        <w:t>the  system</w:t>
      </w:r>
      <w:proofErr w:type="gramEnd"/>
      <w:r w:rsidRPr="00D86086">
        <w:rPr>
          <w:rFonts w:ascii="Arial" w:hAnsi="Arial" w:cs="Arial"/>
          <w:sz w:val="24"/>
          <w:szCs w:val="24"/>
        </w:rPr>
        <w:t xml:space="preserve">  has to be carried out by the supplier as TURN-KEY Project.  </w:t>
      </w:r>
    </w:p>
    <w:p w:rsidR="0004106E" w:rsidRPr="0004106E" w:rsidRDefault="0004106E" w:rsidP="0004106E">
      <w:pPr>
        <w:pStyle w:val="PlainText"/>
        <w:ind w:left="900"/>
        <w:rPr>
          <w:rFonts w:ascii="Arial" w:hAnsi="Arial" w:cs="Arial"/>
          <w:sz w:val="24"/>
          <w:szCs w:val="24"/>
        </w:rPr>
      </w:pPr>
    </w:p>
    <w:p w:rsidR="0004106E" w:rsidRDefault="0004106E" w:rsidP="00D86086">
      <w:pPr>
        <w:pStyle w:val="PlainText"/>
        <w:numPr>
          <w:ilvl w:val="0"/>
          <w:numId w:val="17"/>
        </w:numPr>
        <w:jc w:val="both"/>
        <w:rPr>
          <w:rFonts w:ascii="Arial" w:hAnsi="Arial" w:cs="Arial"/>
          <w:sz w:val="24"/>
          <w:szCs w:val="24"/>
        </w:rPr>
      </w:pPr>
      <w:r>
        <w:rPr>
          <w:rFonts w:ascii="Verdana" w:hAnsi="Verdana"/>
        </w:rPr>
        <w:t xml:space="preserve"> </w:t>
      </w:r>
      <w:r w:rsidRPr="00D86086">
        <w:rPr>
          <w:rFonts w:ascii="Arial" w:hAnsi="Arial" w:cs="Arial"/>
          <w:sz w:val="24"/>
          <w:szCs w:val="24"/>
        </w:rPr>
        <w:t xml:space="preserve">Compliance to Technical specifications and Technical terms &amp; conditions as per Annexure </w:t>
      </w:r>
      <w:r w:rsidR="00B84F06">
        <w:rPr>
          <w:rFonts w:ascii="Arial" w:hAnsi="Arial" w:cs="Arial"/>
          <w:sz w:val="24"/>
          <w:szCs w:val="24"/>
        </w:rPr>
        <w:t>I</w:t>
      </w:r>
      <w:r w:rsidR="00B84F06" w:rsidRPr="00D86086">
        <w:rPr>
          <w:rFonts w:ascii="Arial" w:hAnsi="Arial" w:cs="Arial"/>
          <w:sz w:val="24"/>
          <w:szCs w:val="24"/>
        </w:rPr>
        <w:t xml:space="preserve"> [</w:t>
      </w:r>
      <w:r w:rsidRPr="00D86086">
        <w:rPr>
          <w:rFonts w:ascii="Arial" w:hAnsi="Arial" w:cs="Arial"/>
          <w:sz w:val="24"/>
          <w:szCs w:val="24"/>
        </w:rPr>
        <w:t>mandatory] should be uploaded in SRM portal in the Technical bid.</w:t>
      </w:r>
    </w:p>
    <w:p w:rsidR="009700E5" w:rsidRDefault="009700E5" w:rsidP="009700E5">
      <w:pPr>
        <w:pStyle w:val="ListParagraph"/>
        <w:rPr>
          <w:rFonts w:ascii="Arial" w:hAnsi="Arial" w:cs="Arial"/>
          <w:sz w:val="24"/>
          <w:szCs w:val="24"/>
        </w:rPr>
      </w:pPr>
    </w:p>
    <w:p w:rsidR="009700E5" w:rsidRPr="00D86086" w:rsidRDefault="009700E5" w:rsidP="00D86086">
      <w:pPr>
        <w:pStyle w:val="PlainText"/>
        <w:numPr>
          <w:ilvl w:val="0"/>
          <w:numId w:val="17"/>
        </w:numPr>
        <w:jc w:val="both"/>
        <w:rPr>
          <w:rFonts w:ascii="Arial" w:hAnsi="Arial" w:cs="Arial"/>
          <w:sz w:val="24"/>
          <w:szCs w:val="24"/>
        </w:rPr>
      </w:pPr>
      <w:r w:rsidRPr="009700E5">
        <w:rPr>
          <w:rFonts w:ascii="Arial" w:hAnsi="Arial" w:cs="Arial"/>
          <w:sz w:val="24"/>
          <w:szCs w:val="24"/>
        </w:rPr>
        <w:t xml:space="preserve">Firm should Provide unit price for all the items </w:t>
      </w:r>
      <w:proofErr w:type="gramStart"/>
      <w:r w:rsidRPr="009700E5">
        <w:rPr>
          <w:rFonts w:ascii="Arial" w:hAnsi="Arial" w:cs="Arial"/>
          <w:sz w:val="24"/>
          <w:szCs w:val="24"/>
        </w:rPr>
        <w:t>like  cameras</w:t>
      </w:r>
      <w:proofErr w:type="gramEnd"/>
      <w:r w:rsidRPr="009700E5">
        <w:rPr>
          <w:rFonts w:ascii="Arial" w:hAnsi="Arial" w:cs="Arial"/>
          <w:sz w:val="24"/>
          <w:szCs w:val="24"/>
        </w:rPr>
        <w:t xml:space="preserve">,  accessories  per pieces,  cables per meter, Civil works per meters,  installation  and commissioning  in  commercial  bid. </w:t>
      </w:r>
      <w:r w:rsidRPr="009700E5">
        <w:rPr>
          <w:rFonts w:ascii="Arial" w:hAnsi="Arial" w:cs="Arial"/>
          <w:b/>
          <w:sz w:val="24"/>
          <w:szCs w:val="24"/>
          <w:highlight w:val="yellow"/>
        </w:rPr>
        <w:t xml:space="preserve">L1 </w:t>
      </w:r>
      <w:r w:rsidRPr="009700E5">
        <w:rPr>
          <w:rFonts w:ascii="Arial" w:hAnsi="Arial" w:cs="Arial"/>
          <w:b/>
          <w:sz w:val="24"/>
          <w:szCs w:val="24"/>
          <w:highlight w:val="yellow"/>
        </w:rPr>
        <w:t xml:space="preserve">will </w:t>
      </w:r>
      <w:r w:rsidRPr="009700E5">
        <w:rPr>
          <w:rFonts w:ascii="Arial" w:hAnsi="Arial" w:cs="Arial"/>
          <w:b/>
          <w:sz w:val="24"/>
          <w:szCs w:val="24"/>
          <w:highlight w:val="yellow"/>
        </w:rPr>
        <w:t>be arrived on total project cost</w:t>
      </w:r>
    </w:p>
    <w:p w:rsidR="0004106E" w:rsidRDefault="0004106E" w:rsidP="0004106E">
      <w:pPr>
        <w:pStyle w:val="PlainText"/>
        <w:ind w:left="720"/>
        <w:rPr>
          <w:rFonts w:ascii="Verdana" w:hAnsi="Verdana"/>
        </w:rPr>
      </w:pPr>
      <w:r>
        <w:rPr>
          <w:rFonts w:ascii="Verdana" w:hAnsi="Verdana"/>
        </w:rPr>
        <w:t xml:space="preserve"> </w:t>
      </w:r>
    </w:p>
    <w:p w:rsidR="0004106E" w:rsidRDefault="0004106E" w:rsidP="0004106E">
      <w:pPr>
        <w:pStyle w:val="PlainText"/>
        <w:ind w:left="720"/>
        <w:rPr>
          <w:rFonts w:ascii="Verdana" w:hAnsi="Verdana"/>
        </w:rPr>
      </w:pPr>
      <w:r w:rsidRPr="009522D0">
        <w:rPr>
          <w:rFonts w:ascii="Verdana" w:hAnsi="Verdana"/>
        </w:rPr>
        <w:t xml:space="preserve"> </w:t>
      </w:r>
    </w:p>
    <w:p w:rsidR="0004106E" w:rsidRPr="0004106E" w:rsidRDefault="0004106E" w:rsidP="00D86086">
      <w:pPr>
        <w:pStyle w:val="Title"/>
        <w:autoSpaceDE w:val="0"/>
        <w:autoSpaceDN w:val="0"/>
        <w:adjustRightInd w:val="0"/>
        <w:spacing w:before="60" w:after="60" w:line="360" w:lineRule="auto"/>
        <w:ind w:left="720"/>
        <w:jc w:val="both"/>
        <w:rPr>
          <w:rFonts w:ascii="Arial" w:hAnsi="Arial" w:cs="Arial"/>
          <w:color w:val="000000"/>
          <w:sz w:val="24"/>
        </w:rPr>
      </w:pPr>
      <w:bookmarkStart w:id="0" w:name="_GoBack"/>
      <w:bookmarkEnd w:id="0"/>
    </w:p>
    <w:p w:rsidR="00786617" w:rsidRPr="00534F8D" w:rsidRDefault="00786617" w:rsidP="00D86086">
      <w:pPr>
        <w:pStyle w:val="Title"/>
        <w:autoSpaceDE w:val="0"/>
        <w:autoSpaceDN w:val="0"/>
        <w:adjustRightInd w:val="0"/>
        <w:spacing w:before="60" w:after="60" w:line="360" w:lineRule="auto"/>
        <w:jc w:val="both"/>
        <w:rPr>
          <w:rFonts w:ascii="Arial" w:hAnsi="Arial" w:cs="Arial"/>
          <w:color w:val="000000"/>
          <w:sz w:val="24"/>
        </w:rPr>
      </w:pPr>
      <w:r w:rsidRPr="004A3E89">
        <w:rPr>
          <w:rFonts w:ascii="Arial" w:hAnsi="Arial" w:cs="Arial"/>
          <w:sz w:val="24"/>
        </w:rPr>
        <w:t xml:space="preserve">Compliance to Technical specifications and Technical terms &amp; conditions as per </w:t>
      </w:r>
      <w:r w:rsidRPr="004A3E89">
        <w:rPr>
          <w:rFonts w:ascii="Arial" w:hAnsi="Arial" w:cs="Arial"/>
          <w:color w:val="0000FF"/>
          <w:sz w:val="24"/>
          <w:highlight w:val="yellow"/>
        </w:rPr>
        <w:t>Annexure I</w:t>
      </w:r>
      <w:r>
        <w:rPr>
          <w:rFonts w:ascii="Arial" w:hAnsi="Arial" w:cs="Arial"/>
          <w:color w:val="0000FF"/>
          <w:sz w:val="24"/>
          <w:highlight w:val="yellow"/>
        </w:rPr>
        <w:t xml:space="preserve"> </w:t>
      </w:r>
      <w:r w:rsidRPr="004A3E89">
        <w:rPr>
          <w:rFonts w:ascii="Arial" w:hAnsi="Arial" w:cs="Arial"/>
          <w:sz w:val="24"/>
          <w:highlight w:val="yellow"/>
          <w:lang w:val="en-IN"/>
        </w:rPr>
        <w:t>[Mandatory]</w:t>
      </w:r>
      <w:r w:rsidRPr="004A3E89">
        <w:rPr>
          <w:rFonts w:ascii="Arial" w:hAnsi="Arial" w:cs="Arial"/>
          <w:sz w:val="24"/>
        </w:rPr>
        <w:t>should be uploaded in SRM portal in the Technical bid.</w:t>
      </w:r>
    </w:p>
    <w:p w:rsidR="00281A32" w:rsidRPr="00B36854" w:rsidRDefault="00281A32" w:rsidP="00B36854">
      <w:pPr>
        <w:pStyle w:val="PlainText"/>
        <w:spacing w:line="276" w:lineRule="auto"/>
        <w:ind w:left="900"/>
        <w:jc w:val="both"/>
        <w:rPr>
          <w:rFonts w:ascii="Arial" w:hAnsi="Arial" w:cs="Arial"/>
          <w:sz w:val="22"/>
          <w:szCs w:val="22"/>
        </w:rPr>
      </w:pPr>
    </w:p>
    <w:p w:rsidR="00281A32" w:rsidRPr="00B36854" w:rsidRDefault="00281A32" w:rsidP="00B36854">
      <w:pPr>
        <w:pStyle w:val="Title"/>
        <w:spacing w:line="276" w:lineRule="auto"/>
        <w:jc w:val="both"/>
        <w:rPr>
          <w:rFonts w:ascii="Arial" w:hAnsi="Arial" w:cs="Arial"/>
          <w:sz w:val="22"/>
          <w:szCs w:val="22"/>
        </w:rPr>
      </w:pPr>
    </w:p>
    <w:p w:rsidR="00451E31" w:rsidRPr="00B36854" w:rsidRDefault="00451E31" w:rsidP="00B36854">
      <w:pPr>
        <w:spacing w:line="276" w:lineRule="auto"/>
        <w:jc w:val="both"/>
        <w:rPr>
          <w:rFonts w:ascii="Arial" w:hAnsi="Arial" w:cs="Arial"/>
        </w:rPr>
      </w:pPr>
    </w:p>
    <w:sectPr w:rsidR="00451E31" w:rsidRPr="00B3685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CAF" w:rsidRDefault="000F0CAF" w:rsidP="00EB1AA8">
      <w:pPr>
        <w:spacing w:after="0" w:line="240" w:lineRule="auto"/>
      </w:pPr>
      <w:r>
        <w:separator/>
      </w:r>
    </w:p>
  </w:endnote>
  <w:endnote w:type="continuationSeparator" w:id="0">
    <w:p w:rsidR="000F0CAF" w:rsidRDefault="000F0CAF" w:rsidP="00EB1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1AA8" w:rsidRDefault="00EB1A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294887"/>
      <w:docPartObj>
        <w:docPartGallery w:val="Page Numbers (Bottom of Page)"/>
        <w:docPartUnique/>
      </w:docPartObj>
    </w:sdtPr>
    <w:sdtEndPr/>
    <w:sdtContent>
      <w:sdt>
        <w:sdtPr>
          <w:id w:val="-1740476481"/>
          <w:docPartObj>
            <w:docPartGallery w:val="Page Numbers (Top of Page)"/>
            <w:docPartUnique/>
          </w:docPartObj>
        </w:sdtPr>
        <w:sdtEndPr/>
        <w:sdtContent>
          <w:p w:rsidR="00EB1AA8" w:rsidRDefault="00EB1AA8" w:rsidP="00EB1AA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sdtContent>
      </w:sdt>
    </w:sdtContent>
  </w:sdt>
  <w:p w:rsidR="00EB1AA8" w:rsidRDefault="00EB1A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1AA8" w:rsidRDefault="00EB1A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CAF" w:rsidRDefault="000F0CAF" w:rsidP="00EB1AA8">
      <w:pPr>
        <w:spacing w:after="0" w:line="240" w:lineRule="auto"/>
      </w:pPr>
      <w:r>
        <w:separator/>
      </w:r>
    </w:p>
  </w:footnote>
  <w:footnote w:type="continuationSeparator" w:id="0">
    <w:p w:rsidR="000F0CAF" w:rsidRDefault="000F0CAF" w:rsidP="00EB1A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1AA8" w:rsidRDefault="00EB1A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1AA8" w:rsidRDefault="00EB1A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1AA8" w:rsidRDefault="00EB1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B5008"/>
    <w:multiLevelType w:val="hybridMultilevel"/>
    <w:tmpl w:val="472CBF2E"/>
    <w:lvl w:ilvl="0" w:tplc="5F22115C">
      <w:start w:val="1"/>
      <w:numFmt w:val="lowerLetter"/>
      <w:lvlText w:val="(%1)"/>
      <w:lvlJc w:val="left"/>
      <w:pPr>
        <w:ind w:left="1983" w:hanging="360"/>
      </w:pPr>
      <w:rPr>
        <w:rFonts w:hint="default"/>
      </w:rPr>
    </w:lvl>
    <w:lvl w:ilvl="1" w:tplc="40090019" w:tentative="1">
      <w:start w:val="1"/>
      <w:numFmt w:val="lowerLetter"/>
      <w:lvlText w:val="%2."/>
      <w:lvlJc w:val="left"/>
      <w:pPr>
        <w:ind w:left="2703" w:hanging="360"/>
      </w:pPr>
    </w:lvl>
    <w:lvl w:ilvl="2" w:tplc="4009001B" w:tentative="1">
      <w:start w:val="1"/>
      <w:numFmt w:val="lowerRoman"/>
      <w:lvlText w:val="%3."/>
      <w:lvlJc w:val="right"/>
      <w:pPr>
        <w:ind w:left="3423" w:hanging="180"/>
      </w:pPr>
    </w:lvl>
    <w:lvl w:ilvl="3" w:tplc="4009000F" w:tentative="1">
      <w:start w:val="1"/>
      <w:numFmt w:val="decimal"/>
      <w:lvlText w:val="%4."/>
      <w:lvlJc w:val="left"/>
      <w:pPr>
        <w:ind w:left="4143" w:hanging="360"/>
      </w:pPr>
    </w:lvl>
    <w:lvl w:ilvl="4" w:tplc="40090019" w:tentative="1">
      <w:start w:val="1"/>
      <w:numFmt w:val="lowerLetter"/>
      <w:lvlText w:val="%5."/>
      <w:lvlJc w:val="left"/>
      <w:pPr>
        <w:ind w:left="4863" w:hanging="360"/>
      </w:pPr>
    </w:lvl>
    <w:lvl w:ilvl="5" w:tplc="4009001B" w:tentative="1">
      <w:start w:val="1"/>
      <w:numFmt w:val="lowerRoman"/>
      <w:lvlText w:val="%6."/>
      <w:lvlJc w:val="right"/>
      <w:pPr>
        <w:ind w:left="5583" w:hanging="180"/>
      </w:pPr>
    </w:lvl>
    <w:lvl w:ilvl="6" w:tplc="4009000F" w:tentative="1">
      <w:start w:val="1"/>
      <w:numFmt w:val="decimal"/>
      <w:lvlText w:val="%7."/>
      <w:lvlJc w:val="left"/>
      <w:pPr>
        <w:ind w:left="6303" w:hanging="360"/>
      </w:pPr>
    </w:lvl>
    <w:lvl w:ilvl="7" w:tplc="40090019" w:tentative="1">
      <w:start w:val="1"/>
      <w:numFmt w:val="lowerLetter"/>
      <w:lvlText w:val="%8."/>
      <w:lvlJc w:val="left"/>
      <w:pPr>
        <w:ind w:left="7023" w:hanging="360"/>
      </w:pPr>
    </w:lvl>
    <w:lvl w:ilvl="8" w:tplc="4009001B" w:tentative="1">
      <w:start w:val="1"/>
      <w:numFmt w:val="lowerRoman"/>
      <w:lvlText w:val="%9."/>
      <w:lvlJc w:val="right"/>
      <w:pPr>
        <w:ind w:left="7743" w:hanging="180"/>
      </w:pPr>
    </w:lvl>
  </w:abstractNum>
  <w:abstractNum w:abstractNumId="1" w15:restartNumberingAfterBreak="0">
    <w:nsid w:val="0E2609DB"/>
    <w:multiLevelType w:val="hybridMultilevel"/>
    <w:tmpl w:val="9B7C5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86B7A"/>
    <w:multiLevelType w:val="hybridMultilevel"/>
    <w:tmpl w:val="7D360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6249B"/>
    <w:multiLevelType w:val="hybridMultilevel"/>
    <w:tmpl w:val="FF80663A"/>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1C36EF1"/>
    <w:multiLevelType w:val="hybridMultilevel"/>
    <w:tmpl w:val="A5461592"/>
    <w:lvl w:ilvl="0" w:tplc="D7B6F54C">
      <w:start w:val="1"/>
      <w:numFmt w:val="upperRoman"/>
      <w:lvlText w:val="%1."/>
      <w:lvlJc w:val="left"/>
      <w:pPr>
        <w:ind w:left="1170" w:hanging="720"/>
      </w:pPr>
      <w:rPr>
        <w:rFonts w:ascii="Tahoma" w:hAnsi="Tahoma" w:cs="Tahoma" w:hint="default"/>
        <w:b/>
        <w:sz w:val="18"/>
        <w:u w:val="none"/>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5" w15:restartNumberingAfterBreak="0">
    <w:nsid w:val="22001537"/>
    <w:multiLevelType w:val="hybridMultilevel"/>
    <w:tmpl w:val="3342EB8C"/>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4D06B8B"/>
    <w:multiLevelType w:val="hybridMultilevel"/>
    <w:tmpl w:val="FEC4411A"/>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A606C512">
      <w:start w:val="1"/>
      <w:numFmt w:val="lowerLetter"/>
      <w:lvlText w:val="(%3)"/>
      <w:lvlJc w:val="left"/>
      <w:pPr>
        <w:ind w:left="2355" w:hanging="375"/>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6A23B87"/>
    <w:multiLevelType w:val="hybridMultilevel"/>
    <w:tmpl w:val="66C4D4D4"/>
    <w:lvl w:ilvl="0" w:tplc="57605DEA">
      <w:start w:val="1"/>
      <w:numFmt w:val="lowerLetter"/>
      <w:lvlText w:val="(%1)"/>
      <w:lvlJc w:val="left"/>
      <w:pPr>
        <w:ind w:left="1593" w:hanging="720"/>
      </w:pPr>
      <w:rPr>
        <w:rFonts w:hint="default"/>
      </w:rPr>
    </w:lvl>
    <w:lvl w:ilvl="1" w:tplc="04090019" w:tentative="1">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8" w15:restartNumberingAfterBreak="0">
    <w:nsid w:val="2E1109F1"/>
    <w:multiLevelType w:val="hybridMultilevel"/>
    <w:tmpl w:val="6624129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A606C512">
      <w:start w:val="1"/>
      <w:numFmt w:val="lowerLetter"/>
      <w:lvlText w:val="(%3)"/>
      <w:lvlJc w:val="left"/>
      <w:pPr>
        <w:ind w:left="2355" w:hanging="375"/>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2564E77"/>
    <w:multiLevelType w:val="hybridMultilevel"/>
    <w:tmpl w:val="EE20E90E"/>
    <w:lvl w:ilvl="0" w:tplc="65EEC700">
      <w:start w:val="1"/>
      <w:numFmt w:val="decimal"/>
      <w:lvlText w:val="%1-"/>
      <w:lvlJc w:val="left"/>
      <w:pPr>
        <w:ind w:left="936" w:hanging="360"/>
      </w:pPr>
      <w:rPr>
        <w:rFonts w:hint="default"/>
      </w:rPr>
    </w:lvl>
    <w:lvl w:ilvl="1" w:tplc="40090019" w:tentative="1">
      <w:start w:val="1"/>
      <w:numFmt w:val="lowerLetter"/>
      <w:lvlText w:val="%2."/>
      <w:lvlJc w:val="left"/>
      <w:pPr>
        <w:ind w:left="1656" w:hanging="360"/>
      </w:pPr>
    </w:lvl>
    <w:lvl w:ilvl="2" w:tplc="4009001B" w:tentative="1">
      <w:start w:val="1"/>
      <w:numFmt w:val="lowerRoman"/>
      <w:lvlText w:val="%3."/>
      <w:lvlJc w:val="right"/>
      <w:pPr>
        <w:ind w:left="2376" w:hanging="180"/>
      </w:pPr>
    </w:lvl>
    <w:lvl w:ilvl="3" w:tplc="4009000F" w:tentative="1">
      <w:start w:val="1"/>
      <w:numFmt w:val="decimal"/>
      <w:lvlText w:val="%4."/>
      <w:lvlJc w:val="left"/>
      <w:pPr>
        <w:ind w:left="3096" w:hanging="360"/>
      </w:pPr>
    </w:lvl>
    <w:lvl w:ilvl="4" w:tplc="40090019" w:tentative="1">
      <w:start w:val="1"/>
      <w:numFmt w:val="lowerLetter"/>
      <w:lvlText w:val="%5."/>
      <w:lvlJc w:val="left"/>
      <w:pPr>
        <w:ind w:left="3816" w:hanging="360"/>
      </w:pPr>
    </w:lvl>
    <w:lvl w:ilvl="5" w:tplc="4009001B" w:tentative="1">
      <w:start w:val="1"/>
      <w:numFmt w:val="lowerRoman"/>
      <w:lvlText w:val="%6."/>
      <w:lvlJc w:val="right"/>
      <w:pPr>
        <w:ind w:left="4536" w:hanging="180"/>
      </w:pPr>
    </w:lvl>
    <w:lvl w:ilvl="6" w:tplc="4009000F" w:tentative="1">
      <w:start w:val="1"/>
      <w:numFmt w:val="decimal"/>
      <w:lvlText w:val="%7."/>
      <w:lvlJc w:val="left"/>
      <w:pPr>
        <w:ind w:left="5256" w:hanging="360"/>
      </w:pPr>
    </w:lvl>
    <w:lvl w:ilvl="7" w:tplc="40090019" w:tentative="1">
      <w:start w:val="1"/>
      <w:numFmt w:val="lowerLetter"/>
      <w:lvlText w:val="%8."/>
      <w:lvlJc w:val="left"/>
      <w:pPr>
        <w:ind w:left="5976" w:hanging="360"/>
      </w:pPr>
    </w:lvl>
    <w:lvl w:ilvl="8" w:tplc="4009001B" w:tentative="1">
      <w:start w:val="1"/>
      <w:numFmt w:val="lowerRoman"/>
      <w:lvlText w:val="%9."/>
      <w:lvlJc w:val="right"/>
      <w:pPr>
        <w:ind w:left="6696" w:hanging="180"/>
      </w:pPr>
    </w:lvl>
  </w:abstractNum>
  <w:abstractNum w:abstractNumId="10" w15:restartNumberingAfterBreak="0">
    <w:nsid w:val="36994BBE"/>
    <w:multiLevelType w:val="hybridMultilevel"/>
    <w:tmpl w:val="E6F00428"/>
    <w:lvl w:ilvl="0" w:tplc="40090001">
      <w:start w:val="1"/>
      <w:numFmt w:val="bullet"/>
      <w:lvlText w:val=""/>
      <w:lvlJc w:val="left"/>
      <w:pPr>
        <w:ind w:left="1620" w:hanging="360"/>
      </w:pPr>
      <w:rPr>
        <w:rFonts w:ascii="Symbol" w:hAnsi="Symbol" w:hint="default"/>
      </w:rPr>
    </w:lvl>
    <w:lvl w:ilvl="1" w:tplc="40090003" w:tentative="1">
      <w:start w:val="1"/>
      <w:numFmt w:val="bullet"/>
      <w:lvlText w:val="o"/>
      <w:lvlJc w:val="left"/>
      <w:pPr>
        <w:ind w:left="2340" w:hanging="360"/>
      </w:pPr>
      <w:rPr>
        <w:rFonts w:ascii="Courier New" w:hAnsi="Courier New" w:cs="Courier New" w:hint="default"/>
      </w:rPr>
    </w:lvl>
    <w:lvl w:ilvl="2" w:tplc="40090005" w:tentative="1">
      <w:start w:val="1"/>
      <w:numFmt w:val="bullet"/>
      <w:lvlText w:val=""/>
      <w:lvlJc w:val="left"/>
      <w:pPr>
        <w:ind w:left="3060" w:hanging="360"/>
      </w:pPr>
      <w:rPr>
        <w:rFonts w:ascii="Wingdings" w:hAnsi="Wingdings" w:hint="default"/>
      </w:rPr>
    </w:lvl>
    <w:lvl w:ilvl="3" w:tplc="40090001" w:tentative="1">
      <w:start w:val="1"/>
      <w:numFmt w:val="bullet"/>
      <w:lvlText w:val=""/>
      <w:lvlJc w:val="left"/>
      <w:pPr>
        <w:ind w:left="3780" w:hanging="360"/>
      </w:pPr>
      <w:rPr>
        <w:rFonts w:ascii="Symbol" w:hAnsi="Symbol" w:hint="default"/>
      </w:rPr>
    </w:lvl>
    <w:lvl w:ilvl="4" w:tplc="40090003" w:tentative="1">
      <w:start w:val="1"/>
      <w:numFmt w:val="bullet"/>
      <w:lvlText w:val="o"/>
      <w:lvlJc w:val="left"/>
      <w:pPr>
        <w:ind w:left="4500" w:hanging="360"/>
      </w:pPr>
      <w:rPr>
        <w:rFonts w:ascii="Courier New" w:hAnsi="Courier New" w:cs="Courier New" w:hint="default"/>
      </w:rPr>
    </w:lvl>
    <w:lvl w:ilvl="5" w:tplc="40090005" w:tentative="1">
      <w:start w:val="1"/>
      <w:numFmt w:val="bullet"/>
      <w:lvlText w:val=""/>
      <w:lvlJc w:val="left"/>
      <w:pPr>
        <w:ind w:left="5220" w:hanging="360"/>
      </w:pPr>
      <w:rPr>
        <w:rFonts w:ascii="Wingdings" w:hAnsi="Wingdings" w:hint="default"/>
      </w:rPr>
    </w:lvl>
    <w:lvl w:ilvl="6" w:tplc="40090001" w:tentative="1">
      <w:start w:val="1"/>
      <w:numFmt w:val="bullet"/>
      <w:lvlText w:val=""/>
      <w:lvlJc w:val="left"/>
      <w:pPr>
        <w:ind w:left="5940" w:hanging="360"/>
      </w:pPr>
      <w:rPr>
        <w:rFonts w:ascii="Symbol" w:hAnsi="Symbol" w:hint="default"/>
      </w:rPr>
    </w:lvl>
    <w:lvl w:ilvl="7" w:tplc="40090003" w:tentative="1">
      <w:start w:val="1"/>
      <w:numFmt w:val="bullet"/>
      <w:lvlText w:val="o"/>
      <w:lvlJc w:val="left"/>
      <w:pPr>
        <w:ind w:left="6660" w:hanging="360"/>
      </w:pPr>
      <w:rPr>
        <w:rFonts w:ascii="Courier New" w:hAnsi="Courier New" w:cs="Courier New" w:hint="default"/>
      </w:rPr>
    </w:lvl>
    <w:lvl w:ilvl="8" w:tplc="40090005" w:tentative="1">
      <w:start w:val="1"/>
      <w:numFmt w:val="bullet"/>
      <w:lvlText w:val=""/>
      <w:lvlJc w:val="left"/>
      <w:pPr>
        <w:ind w:left="7380" w:hanging="360"/>
      </w:pPr>
      <w:rPr>
        <w:rFonts w:ascii="Wingdings" w:hAnsi="Wingdings" w:hint="default"/>
      </w:rPr>
    </w:lvl>
  </w:abstractNum>
  <w:abstractNum w:abstractNumId="11" w15:restartNumberingAfterBreak="0">
    <w:nsid w:val="375B4DAE"/>
    <w:multiLevelType w:val="hybridMultilevel"/>
    <w:tmpl w:val="2E84F7A2"/>
    <w:lvl w:ilvl="0" w:tplc="D802509E">
      <w:start w:val="1"/>
      <w:numFmt w:val="lowerLetter"/>
      <w:lvlText w:val="%1."/>
      <w:lvlJc w:val="left"/>
      <w:pPr>
        <w:ind w:left="1233" w:hanging="360"/>
      </w:pPr>
      <w:rPr>
        <w:rFonts w:hint="default"/>
      </w:rPr>
    </w:lvl>
    <w:lvl w:ilvl="1" w:tplc="40090019" w:tentative="1">
      <w:start w:val="1"/>
      <w:numFmt w:val="lowerLetter"/>
      <w:lvlText w:val="%2."/>
      <w:lvlJc w:val="left"/>
      <w:pPr>
        <w:ind w:left="1953" w:hanging="360"/>
      </w:pPr>
    </w:lvl>
    <w:lvl w:ilvl="2" w:tplc="4009001B" w:tentative="1">
      <w:start w:val="1"/>
      <w:numFmt w:val="lowerRoman"/>
      <w:lvlText w:val="%3."/>
      <w:lvlJc w:val="right"/>
      <w:pPr>
        <w:ind w:left="2673" w:hanging="180"/>
      </w:pPr>
    </w:lvl>
    <w:lvl w:ilvl="3" w:tplc="4009000F" w:tentative="1">
      <w:start w:val="1"/>
      <w:numFmt w:val="decimal"/>
      <w:lvlText w:val="%4."/>
      <w:lvlJc w:val="left"/>
      <w:pPr>
        <w:ind w:left="3393" w:hanging="360"/>
      </w:pPr>
    </w:lvl>
    <w:lvl w:ilvl="4" w:tplc="40090019" w:tentative="1">
      <w:start w:val="1"/>
      <w:numFmt w:val="lowerLetter"/>
      <w:lvlText w:val="%5."/>
      <w:lvlJc w:val="left"/>
      <w:pPr>
        <w:ind w:left="4113" w:hanging="360"/>
      </w:pPr>
    </w:lvl>
    <w:lvl w:ilvl="5" w:tplc="4009001B" w:tentative="1">
      <w:start w:val="1"/>
      <w:numFmt w:val="lowerRoman"/>
      <w:lvlText w:val="%6."/>
      <w:lvlJc w:val="right"/>
      <w:pPr>
        <w:ind w:left="4833" w:hanging="180"/>
      </w:pPr>
    </w:lvl>
    <w:lvl w:ilvl="6" w:tplc="4009000F" w:tentative="1">
      <w:start w:val="1"/>
      <w:numFmt w:val="decimal"/>
      <w:lvlText w:val="%7."/>
      <w:lvlJc w:val="left"/>
      <w:pPr>
        <w:ind w:left="5553" w:hanging="360"/>
      </w:pPr>
    </w:lvl>
    <w:lvl w:ilvl="7" w:tplc="40090019" w:tentative="1">
      <w:start w:val="1"/>
      <w:numFmt w:val="lowerLetter"/>
      <w:lvlText w:val="%8."/>
      <w:lvlJc w:val="left"/>
      <w:pPr>
        <w:ind w:left="6273" w:hanging="360"/>
      </w:pPr>
    </w:lvl>
    <w:lvl w:ilvl="8" w:tplc="4009001B" w:tentative="1">
      <w:start w:val="1"/>
      <w:numFmt w:val="lowerRoman"/>
      <w:lvlText w:val="%9."/>
      <w:lvlJc w:val="right"/>
      <w:pPr>
        <w:ind w:left="6993" w:hanging="180"/>
      </w:pPr>
    </w:lvl>
  </w:abstractNum>
  <w:abstractNum w:abstractNumId="12" w15:restartNumberingAfterBreak="0">
    <w:nsid w:val="418A163D"/>
    <w:multiLevelType w:val="hybridMultilevel"/>
    <w:tmpl w:val="3C969FEC"/>
    <w:lvl w:ilvl="0" w:tplc="1D34D5D0">
      <w:start w:val="1"/>
      <w:numFmt w:val="lowerLetter"/>
      <w:lvlText w:val="(%1)"/>
      <w:lvlJc w:val="left"/>
      <w:pPr>
        <w:ind w:left="2310" w:hanging="72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13" w15:restartNumberingAfterBreak="0">
    <w:nsid w:val="510168F4"/>
    <w:multiLevelType w:val="hybridMultilevel"/>
    <w:tmpl w:val="5EAA1BF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A606C512">
      <w:start w:val="1"/>
      <w:numFmt w:val="lowerLetter"/>
      <w:lvlText w:val="(%3)"/>
      <w:lvlJc w:val="left"/>
      <w:pPr>
        <w:ind w:left="2355" w:hanging="375"/>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96F429F"/>
    <w:multiLevelType w:val="hybridMultilevel"/>
    <w:tmpl w:val="14A6910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5A1D5104"/>
    <w:multiLevelType w:val="hybridMultilevel"/>
    <w:tmpl w:val="9B7A41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77CD3683"/>
    <w:multiLevelType w:val="hybridMultilevel"/>
    <w:tmpl w:val="19F2E23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7B2B69A8"/>
    <w:multiLevelType w:val="hybridMultilevel"/>
    <w:tmpl w:val="BDB41498"/>
    <w:lvl w:ilvl="0" w:tplc="55609CDC">
      <w:start w:val="1"/>
      <w:numFmt w:val="decimalZero"/>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7B1989"/>
    <w:multiLevelType w:val="hybridMultilevel"/>
    <w:tmpl w:val="C082CFE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15"/>
  </w:num>
  <w:num w:numId="3">
    <w:abstractNumId w:val="4"/>
  </w:num>
  <w:num w:numId="4">
    <w:abstractNumId w:val="17"/>
  </w:num>
  <w:num w:numId="5">
    <w:abstractNumId w:val="12"/>
  </w:num>
  <w:num w:numId="6">
    <w:abstractNumId w:val="7"/>
  </w:num>
  <w:num w:numId="7">
    <w:abstractNumId w:val="2"/>
  </w:num>
  <w:num w:numId="8">
    <w:abstractNumId w:val="9"/>
  </w:num>
  <w:num w:numId="9">
    <w:abstractNumId w:val="10"/>
  </w:num>
  <w:num w:numId="10">
    <w:abstractNumId w:val="1"/>
  </w:num>
  <w:num w:numId="11">
    <w:abstractNumId w:val="14"/>
  </w:num>
  <w:num w:numId="12">
    <w:abstractNumId w:val="8"/>
  </w:num>
  <w:num w:numId="13">
    <w:abstractNumId w:val="6"/>
  </w:num>
  <w:num w:numId="14">
    <w:abstractNumId w:val="13"/>
  </w:num>
  <w:num w:numId="15">
    <w:abstractNumId w:val="0"/>
  </w:num>
  <w:num w:numId="16">
    <w:abstractNumId w:val="11"/>
  </w:num>
  <w:num w:numId="17">
    <w:abstractNumId w:val="18"/>
  </w:num>
  <w:num w:numId="18">
    <w:abstractNumId w:val="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A32"/>
    <w:rsid w:val="0004106E"/>
    <w:rsid w:val="000F0CAF"/>
    <w:rsid w:val="00226521"/>
    <w:rsid w:val="00281A32"/>
    <w:rsid w:val="002B64BF"/>
    <w:rsid w:val="002F112D"/>
    <w:rsid w:val="0036479B"/>
    <w:rsid w:val="00414A65"/>
    <w:rsid w:val="00451E31"/>
    <w:rsid w:val="0048640B"/>
    <w:rsid w:val="006E671E"/>
    <w:rsid w:val="00714954"/>
    <w:rsid w:val="00786617"/>
    <w:rsid w:val="007B67C5"/>
    <w:rsid w:val="007C5EC4"/>
    <w:rsid w:val="00944E09"/>
    <w:rsid w:val="009700E5"/>
    <w:rsid w:val="00A81B7C"/>
    <w:rsid w:val="00B36854"/>
    <w:rsid w:val="00B84F06"/>
    <w:rsid w:val="00BC144A"/>
    <w:rsid w:val="00C954D2"/>
    <w:rsid w:val="00D112F5"/>
    <w:rsid w:val="00D86086"/>
    <w:rsid w:val="00E66A52"/>
    <w:rsid w:val="00EB1AA8"/>
    <w:rsid w:val="00F341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36692"/>
  <w15:chartTrackingRefBased/>
  <w15:docId w15:val="{2B2DA2D3-A048-4D8D-BE70-AA1AFB23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A3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oCorrect">
    <w:name w:val="AutoCorrect"/>
    <w:rsid w:val="00281A32"/>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locked/>
    <w:rsid w:val="00281A32"/>
    <w:rPr>
      <w:rFonts w:eastAsia="Times New Roman"/>
    </w:rPr>
  </w:style>
  <w:style w:type="paragraph" w:styleId="NoSpacing">
    <w:name w:val="No Spacing"/>
    <w:link w:val="NoSpacingChar"/>
    <w:uiPriority w:val="1"/>
    <w:qFormat/>
    <w:rsid w:val="00281A32"/>
    <w:pPr>
      <w:spacing w:after="0" w:line="360" w:lineRule="auto"/>
      <w:jc w:val="both"/>
    </w:pPr>
    <w:rPr>
      <w:rFonts w:eastAsia="Times New Roman"/>
    </w:rPr>
  </w:style>
  <w:style w:type="paragraph" w:styleId="ListParagraph">
    <w:name w:val="List Paragraph"/>
    <w:basedOn w:val="Normal"/>
    <w:uiPriority w:val="34"/>
    <w:qFormat/>
    <w:rsid w:val="00281A32"/>
    <w:pPr>
      <w:ind w:left="720"/>
      <w:contextualSpacing/>
    </w:pPr>
  </w:style>
  <w:style w:type="paragraph" w:styleId="PlainText">
    <w:name w:val="Plain Text"/>
    <w:basedOn w:val="Normal"/>
    <w:link w:val="PlainTextChar"/>
    <w:rsid w:val="00281A32"/>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81A32"/>
    <w:rPr>
      <w:rFonts w:ascii="Courier New" w:eastAsia="Times New Roman" w:hAnsi="Courier New" w:cs="Courier New"/>
      <w:sz w:val="20"/>
      <w:szCs w:val="20"/>
    </w:rPr>
  </w:style>
  <w:style w:type="paragraph" w:styleId="Title">
    <w:name w:val="Title"/>
    <w:basedOn w:val="Normal"/>
    <w:link w:val="TitleChar"/>
    <w:qFormat/>
    <w:rsid w:val="00281A32"/>
    <w:pPr>
      <w:spacing w:after="0" w:line="240" w:lineRule="auto"/>
      <w:jc w:val="center"/>
    </w:pPr>
    <w:rPr>
      <w:rFonts w:ascii="Times New Roman" w:eastAsia="Times New Roman" w:hAnsi="Times New Roman"/>
      <w:b/>
      <w:sz w:val="32"/>
      <w:szCs w:val="24"/>
    </w:rPr>
  </w:style>
  <w:style w:type="character" w:customStyle="1" w:styleId="TitleChar">
    <w:name w:val="Title Char"/>
    <w:basedOn w:val="DefaultParagraphFont"/>
    <w:link w:val="Title"/>
    <w:rsid w:val="00281A32"/>
    <w:rPr>
      <w:rFonts w:ascii="Times New Roman" w:eastAsia="Times New Roman" w:hAnsi="Times New Roman" w:cs="Times New Roman"/>
      <w:b/>
      <w:sz w:val="32"/>
      <w:szCs w:val="24"/>
    </w:rPr>
  </w:style>
  <w:style w:type="character" w:styleId="Hyperlink">
    <w:name w:val="Hyperlink"/>
    <w:uiPriority w:val="99"/>
    <w:unhideWhenUsed/>
    <w:rsid w:val="00281A32"/>
    <w:rPr>
      <w:color w:val="0563C1"/>
      <w:u w:val="single"/>
    </w:rPr>
  </w:style>
  <w:style w:type="paragraph" w:styleId="Header">
    <w:name w:val="header"/>
    <w:basedOn w:val="Normal"/>
    <w:link w:val="HeaderChar"/>
    <w:uiPriority w:val="99"/>
    <w:unhideWhenUsed/>
    <w:rsid w:val="00EB1A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AA8"/>
    <w:rPr>
      <w:rFonts w:ascii="Calibri" w:eastAsia="Calibri" w:hAnsi="Calibri" w:cs="Times New Roman"/>
    </w:rPr>
  </w:style>
  <w:style w:type="paragraph" w:styleId="Footer">
    <w:name w:val="footer"/>
    <w:basedOn w:val="Normal"/>
    <w:link w:val="FooterChar"/>
    <w:uiPriority w:val="99"/>
    <w:unhideWhenUsed/>
    <w:rsid w:val="00EB1A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AA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9</Pages>
  <Words>2535</Words>
  <Characters>14452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10</cp:revision>
  <cp:lastPrinted>2019-05-09T08:00:00Z</cp:lastPrinted>
  <dcterms:created xsi:type="dcterms:W3CDTF">2019-02-13T09:28:00Z</dcterms:created>
  <dcterms:modified xsi:type="dcterms:W3CDTF">2019-09-14T10:17:00Z</dcterms:modified>
</cp:coreProperties>
</file>